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5E013" w14:textId="77777777" w:rsidR="008F4576" w:rsidRPr="00133204" w:rsidRDefault="00A71A51" w:rsidP="00F20F54">
      <w:pPr>
        <w:tabs>
          <w:tab w:val="left" w:pos="1180"/>
        </w:tabs>
        <w:jc w:val="center"/>
        <w:rPr>
          <w:b/>
          <w:sz w:val="24"/>
          <w:szCs w:val="24"/>
          <w:lang w:val="lt-LT"/>
        </w:rPr>
      </w:pPr>
      <w:bookmarkStart w:id="0" w:name="_GoBack"/>
      <w:r w:rsidRPr="00133204">
        <w:rPr>
          <w:b/>
          <w:sz w:val="24"/>
          <w:szCs w:val="24"/>
          <w:lang w:val="lt-LT"/>
        </w:rPr>
        <w:t xml:space="preserve">DĖL PRITARIMO TEIKTI PROJEKTO </w:t>
      </w:r>
      <w:r w:rsidR="00647B74" w:rsidRPr="00647B74">
        <w:rPr>
          <w:b/>
          <w:sz w:val="24"/>
          <w:szCs w:val="24"/>
          <w:lang w:val="lt-LT"/>
        </w:rPr>
        <w:t>„</w:t>
      </w:r>
      <w:r w:rsidR="00647B74" w:rsidRPr="00647B74">
        <w:rPr>
          <w:rFonts w:eastAsia="Calibri"/>
          <w:b/>
          <w:sz w:val="24"/>
          <w:szCs w:val="24"/>
        </w:rPr>
        <w:t>PĖSČIŲJŲ IR DVIRAČIŲ TAKŲ PLĖTRA ROKIŠKIO MIESTO VILTIES, AUŠROS GATVĖSE</w:t>
      </w:r>
      <w:r w:rsidR="00647B74" w:rsidRPr="00647B74">
        <w:rPr>
          <w:b/>
          <w:sz w:val="24"/>
          <w:szCs w:val="24"/>
          <w:lang w:val="lt-LT"/>
        </w:rPr>
        <w:t>“ P</w:t>
      </w:r>
      <w:r w:rsidRPr="00133204">
        <w:rPr>
          <w:b/>
          <w:sz w:val="24"/>
          <w:szCs w:val="24"/>
          <w:lang w:val="lt-LT"/>
        </w:rPr>
        <w:t>ARAIŠKĄ IR DALINIO JO FINANSAVIMO</w:t>
      </w:r>
    </w:p>
    <w:bookmarkEnd w:id="0"/>
    <w:p w14:paraId="6075E014" w14:textId="77777777" w:rsidR="008F4576" w:rsidRPr="00133204" w:rsidRDefault="008F4576" w:rsidP="008A133E">
      <w:pPr>
        <w:tabs>
          <w:tab w:val="left" w:pos="1180"/>
        </w:tabs>
        <w:jc w:val="center"/>
        <w:rPr>
          <w:b/>
          <w:sz w:val="24"/>
          <w:szCs w:val="24"/>
          <w:lang w:val="lt-LT"/>
        </w:rPr>
      </w:pPr>
    </w:p>
    <w:p w14:paraId="6075E015" w14:textId="0797EEAA" w:rsidR="008F4576" w:rsidRPr="00133204" w:rsidRDefault="008F4576" w:rsidP="008A133E">
      <w:pPr>
        <w:tabs>
          <w:tab w:val="left" w:pos="1180"/>
        </w:tabs>
        <w:jc w:val="center"/>
        <w:rPr>
          <w:sz w:val="24"/>
          <w:szCs w:val="24"/>
          <w:lang w:val="lt-LT"/>
        </w:rPr>
      </w:pPr>
      <w:r w:rsidRPr="00133204">
        <w:rPr>
          <w:sz w:val="24"/>
          <w:szCs w:val="24"/>
          <w:lang w:val="lt-LT"/>
        </w:rPr>
        <w:t>2</w:t>
      </w:r>
      <w:r w:rsidR="0058075F" w:rsidRPr="00133204">
        <w:rPr>
          <w:sz w:val="24"/>
          <w:szCs w:val="24"/>
          <w:lang w:val="lt-LT"/>
        </w:rPr>
        <w:t>01</w:t>
      </w:r>
      <w:r w:rsidR="00647B74">
        <w:rPr>
          <w:sz w:val="24"/>
          <w:szCs w:val="24"/>
          <w:lang w:val="lt-LT"/>
        </w:rPr>
        <w:t>8</w:t>
      </w:r>
      <w:r w:rsidR="0058075F" w:rsidRPr="00133204">
        <w:rPr>
          <w:sz w:val="24"/>
          <w:szCs w:val="24"/>
          <w:lang w:val="lt-LT"/>
        </w:rPr>
        <w:t xml:space="preserve"> m. </w:t>
      </w:r>
      <w:r w:rsidR="00647B74">
        <w:rPr>
          <w:sz w:val="24"/>
          <w:szCs w:val="24"/>
          <w:lang w:val="lt-LT"/>
        </w:rPr>
        <w:t>sausio 2</w:t>
      </w:r>
      <w:r w:rsidR="00F676F1">
        <w:rPr>
          <w:sz w:val="24"/>
          <w:szCs w:val="24"/>
          <w:lang w:val="lt-LT"/>
        </w:rPr>
        <w:t>3</w:t>
      </w:r>
      <w:r w:rsidRPr="00133204">
        <w:rPr>
          <w:sz w:val="24"/>
          <w:szCs w:val="24"/>
          <w:lang w:val="lt-LT"/>
        </w:rPr>
        <w:t xml:space="preserve"> d. Nr. TS-</w:t>
      </w:r>
    </w:p>
    <w:p w14:paraId="6075E016" w14:textId="77777777" w:rsidR="008F4576" w:rsidRPr="00133204" w:rsidRDefault="008F4576" w:rsidP="008A133E">
      <w:pPr>
        <w:tabs>
          <w:tab w:val="left" w:pos="3675"/>
        </w:tabs>
        <w:jc w:val="center"/>
        <w:rPr>
          <w:sz w:val="24"/>
          <w:szCs w:val="24"/>
          <w:lang w:val="lt-LT"/>
        </w:rPr>
      </w:pPr>
      <w:r w:rsidRPr="00133204">
        <w:rPr>
          <w:sz w:val="24"/>
          <w:szCs w:val="24"/>
          <w:lang w:val="lt-LT"/>
        </w:rPr>
        <w:t>Rokiškis</w:t>
      </w:r>
    </w:p>
    <w:p w14:paraId="6075E017" w14:textId="77777777" w:rsidR="008F4576" w:rsidRPr="00133204" w:rsidRDefault="008F4576" w:rsidP="00CA536C">
      <w:pPr>
        <w:ind w:right="197"/>
        <w:rPr>
          <w:sz w:val="24"/>
          <w:szCs w:val="24"/>
          <w:lang w:val="lt-LT"/>
        </w:rPr>
      </w:pPr>
    </w:p>
    <w:p w14:paraId="6075E018" w14:textId="77777777" w:rsidR="00AC0F8F" w:rsidRPr="00133204" w:rsidRDefault="00AC0F8F" w:rsidP="00CA536C">
      <w:pPr>
        <w:ind w:right="197"/>
        <w:rPr>
          <w:sz w:val="24"/>
          <w:szCs w:val="24"/>
          <w:lang w:val="lt-LT"/>
        </w:rPr>
      </w:pPr>
    </w:p>
    <w:p w14:paraId="6075E01A" w14:textId="2E07F485" w:rsidR="008F4576" w:rsidRPr="00133204" w:rsidRDefault="008F4576" w:rsidP="003E1B5F">
      <w:pPr>
        <w:jc w:val="both"/>
        <w:rPr>
          <w:sz w:val="24"/>
          <w:szCs w:val="24"/>
          <w:lang w:val="lt-LT"/>
        </w:rPr>
      </w:pPr>
      <w:r w:rsidRPr="00133204">
        <w:rPr>
          <w:sz w:val="24"/>
          <w:szCs w:val="24"/>
          <w:lang w:val="lt-LT"/>
        </w:rPr>
        <w:tab/>
      </w:r>
      <w:r w:rsidRPr="00E46554">
        <w:rPr>
          <w:sz w:val="24"/>
          <w:szCs w:val="24"/>
          <w:lang w:val="lt-LT"/>
        </w:rPr>
        <w:t xml:space="preserve">Vadovaudamasi Lietuvos Respublikos vietos savivaldos įstatymo 16 straipsnio 4 dalimi, Lietuvos Respublikos </w:t>
      </w:r>
      <w:r w:rsidR="004C7BF4" w:rsidRPr="00E46554">
        <w:rPr>
          <w:sz w:val="24"/>
          <w:szCs w:val="24"/>
          <w:lang w:val="lt-LT"/>
        </w:rPr>
        <w:t>susisiekimo</w:t>
      </w:r>
      <w:r w:rsidR="00F96249" w:rsidRPr="00E46554">
        <w:rPr>
          <w:sz w:val="24"/>
          <w:szCs w:val="24"/>
          <w:lang w:val="lt-LT"/>
        </w:rPr>
        <w:t xml:space="preserve"> ministro </w:t>
      </w:r>
      <w:r w:rsidRPr="00E46554">
        <w:rPr>
          <w:sz w:val="24"/>
          <w:szCs w:val="24"/>
          <w:lang w:val="lt-LT"/>
        </w:rPr>
        <w:t>201</w:t>
      </w:r>
      <w:r w:rsidR="00F96249" w:rsidRPr="00E46554">
        <w:rPr>
          <w:sz w:val="24"/>
          <w:szCs w:val="24"/>
          <w:lang w:val="lt-LT"/>
        </w:rPr>
        <w:t>6</w:t>
      </w:r>
      <w:r w:rsidRPr="00E46554">
        <w:rPr>
          <w:sz w:val="24"/>
          <w:szCs w:val="24"/>
          <w:lang w:val="lt-LT"/>
        </w:rPr>
        <w:t xml:space="preserve"> m. </w:t>
      </w:r>
      <w:r w:rsidR="00647B74" w:rsidRPr="00E46554">
        <w:rPr>
          <w:sz w:val="24"/>
          <w:szCs w:val="24"/>
          <w:lang w:val="lt-LT"/>
        </w:rPr>
        <w:t xml:space="preserve">liepos 28 </w:t>
      </w:r>
      <w:r w:rsidRPr="00E46554">
        <w:rPr>
          <w:sz w:val="24"/>
          <w:szCs w:val="24"/>
          <w:lang w:val="lt-LT"/>
        </w:rPr>
        <w:t xml:space="preserve">d. įsakymu Nr. </w:t>
      </w:r>
      <w:r w:rsidR="00647B74" w:rsidRPr="00E46554">
        <w:rPr>
          <w:sz w:val="24"/>
          <w:szCs w:val="24"/>
          <w:lang w:val="lt-LT"/>
        </w:rPr>
        <w:t xml:space="preserve">3-265 (1.5 E) patvirtintu 2014–2020 metų Europos Sąjungos fondų investicijų veiksmų programos 4 prioriteto „Energijos efektyvumo ir atsinaujinančių išteklių energijos gamybos ir naudojimo skatinimas“ </w:t>
      </w:r>
      <w:r w:rsidR="00647B74" w:rsidRPr="00E46554">
        <w:rPr>
          <w:bCs/>
          <w:sz w:val="24"/>
          <w:szCs w:val="24"/>
          <w:lang w:val="lt-LT"/>
        </w:rPr>
        <w:t>04.5.1-TID-R-516</w:t>
      </w:r>
      <w:r w:rsidR="00647B74" w:rsidRPr="00E46554">
        <w:rPr>
          <w:sz w:val="24"/>
          <w:szCs w:val="24"/>
          <w:lang w:val="lt-LT"/>
        </w:rPr>
        <w:t xml:space="preserve"> priemonės „Pėsčiųjų ir dviračių takų rekonstrukcija ir plėtra“ projektų finansavimo sąlygų aprašu</w:t>
      </w:r>
      <w:r w:rsidR="00E46554">
        <w:rPr>
          <w:sz w:val="24"/>
          <w:szCs w:val="24"/>
          <w:lang w:val="lt-LT"/>
        </w:rPr>
        <w:t xml:space="preserve">, </w:t>
      </w:r>
      <w:r w:rsidR="00107C66">
        <w:rPr>
          <w:sz w:val="24"/>
          <w:szCs w:val="24"/>
          <w:lang w:val="lt-LT"/>
        </w:rPr>
        <w:t>Panevėžio regiono integruotų teritorijų plėtros programa, patvirtinta</w:t>
      </w:r>
      <w:r w:rsidR="00107C66" w:rsidRPr="00C418A8">
        <w:rPr>
          <w:sz w:val="24"/>
          <w:szCs w:val="24"/>
          <w:lang w:val="lt-LT"/>
        </w:rPr>
        <w:t xml:space="preserve"> </w:t>
      </w:r>
      <w:r w:rsidR="00541DDE">
        <w:rPr>
          <w:sz w:val="24"/>
          <w:szCs w:val="24"/>
          <w:lang w:val="lt-LT"/>
        </w:rPr>
        <w:t>Lietuvos Respublikos</w:t>
      </w:r>
      <w:r w:rsidR="00107C66" w:rsidRPr="00107C66">
        <w:rPr>
          <w:sz w:val="24"/>
          <w:szCs w:val="24"/>
          <w:lang w:val="lt-LT"/>
        </w:rPr>
        <w:t xml:space="preserve"> vidaus reikalų ministro 2015 m. rugsėjo 10</w:t>
      </w:r>
      <w:r w:rsidR="00107C66" w:rsidRPr="00107C66">
        <w:rPr>
          <w:bCs/>
          <w:sz w:val="24"/>
          <w:szCs w:val="24"/>
          <w:lang w:val="lt-LT"/>
        </w:rPr>
        <w:t xml:space="preserve"> d. įsakymu Nr. 1V-714</w:t>
      </w:r>
      <w:r w:rsidR="00107C66">
        <w:rPr>
          <w:bCs/>
          <w:sz w:val="24"/>
          <w:szCs w:val="24"/>
          <w:lang w:val="lt-LT"/>
        </w:rPr>
        <w:t>,</w:t>
      </w:r>
      <w:r w:rsidR="00647B74" w:rsidRPr="00E46554">
        <w:rPr>
          <w:sz w:val="24"/>
          <w:szCs w:val="24"/>
          <w:lang w:val="lt-LT"/>
        </w:rPr>
        <w:t xml:space="preserve"> </w:t>
      </w:r>
      <w:r w:rsidR="004C7BF4" w:rsidRPr="00E46554">
        <w:rPr>
          <w:sz w:val="24"/>
          <w:szCs w:val="24"/>
          <w:lang w:val="lt-LT"/>
        </w:rPr>
        <w:t xml:space="preserve"> </w:t>
      </w:r>
      <w:r w:rsidR="00080948">
        <w:rPr>
          <w:sz w:val="24"/>
          <w:szCs w:val="24"/>
          <w:lang w:val="lt-LT"/>
        </w:rPr>
        <w:t xml:space="preserve">Transporto investicijų direkcijos 2017 m. lapkričio 3 d. raštu </w:t>
      </w:r>
      <w:r w:rsidRPr="00133204">
        <w:rPr>
          <w:sz w:val="24"/>
          <w:szCs w:val="24"/>
          <w:lang w:val="lt-LT"/>
        </w:rPr>
        <w:t>Nr.</w:t>
      </w:r>
      <w:r w:rsidR="00080948">
        <w:rPr>
          <w:sz w:val="24"/>
          <w:szCs w:val="24"/>
          <w:lang w:val="lt-LT"/>
        </w:rPr>
        <w:t xml:space="preserve"> 1.2-1969 „Dėl pasiūlymo N. </w:t>
      </w:r>
      <w:r w:rsidR="00080948" w:rsidRPr="00E46554">
        <w:rPr>
          <w:bCs/>
          <w:sz w:val="24"/>
          <w:szCs w:val="24"/>
          <w:lang w:val="lt-LT"/>
        </w:rPr>
        <w:t>04.5.1-TID-R-516</w:t>
      </w:r>
      <w:r w:rsidR="00080948">
        <w:rPr>
          <w:bCs/>
          <w:sz w:val="24"/>
          <w:szCs w:val="24"/>
          <w:lang w:val="lt-LT"/>
        </w:rPr>
        <w:t xml:space="preserve">-51 teikti paraišką pagal </w:t>
      </w:r>
      <w:r w:rsidR="00080948" w:rsidRPr="00E46554">
        <w:rPr>
          <w:sz w:val="24"/>
          <w:szCs w:val="24"/>
          <w:lang w:val="lt-LT"/>
        </w:rPr>
        <w:t>2014–2020 metų Europos Sąjungos fondų investicijų veiksmų programos 4 prioriteto „Energijos efektyvumo ir atsinaujinančių išteklių energijos gamybos ir naudojimo skatinimas“  priemon</w:t>
      </w:r>
      <w:r w:rsidR="00080948">
        <w:rPr>
          <w:sz w:val="24"/>
          <w:szCs w:val="24"/>
          <w:lang w:val="lt-LT"/>
        </w:rPr>
        <w:t xml:space="preserve">ę Nr. </w:t>
      </w:r>
      <w:r w:rsidR="00080948" w:rsidRPr="00E46554">
        <w:rPr>
          <w:bCs/>
          <w:sz w:val="24"/>
          <w:szCs w:val="24"/>
          <w:lang w:val="lt-LT"/>
        </w:rPr>
        <w:t>04.5.1-TID-R-516</w:t>
      </w:r>
      <w:r w:rsidR="00080948" w:rsidRPr="00E46554">
        <w:rPr>
          <w:sz w:val="24"/>
          <w:szCs w:val="24"/>
          <w:lang w:val="lt-LT"/>
        </w:rPr>
        <w:t xml:space="preserve">  „Pėsčiųjų ir dviračių takų rekonstrukcija ir plėtra“</w:t>
      </w:r>
      <w:r w:rsidR="00080948">
        <w:rPr>
          <w:sz w:val="24"/>
          <w:szCs w:val="24"/>
          <w:lang w:val="lt-LT"/>
        </w:rPr>
        <w:t xml:space="preserve"> </w:t>
      </w:r>
      <w:r w:rsidR="004C7BF4" w:rsidRPr="00133204">
        <w:rPr>
          <w:sz w:val="24"/>
          <w:szCs w:val="24"/>
          <w:lang w:val="lt-LT"/>
        </w:rPr>
        <w:t xml:space="preserve">, </w:t>
      </w:r>
      <w:r w:rsidRPr="00133204">
        <w:rPr>
          <w:sz w:val="24"/>
          <w:szCs w:val="24"/>
          <w:lang w:val="lt-LT"/>
        </w:rPr>
        <w:t>įgyvendindama Rokiškio rajono savivaldybės tarybos 2014 m. rugsėjo 26 d. sprendimu Nr. TS-159 patvirtintą Rokiškio rajono strateginį plėtros planą iki 2022 metų  ir siekdama teikti paraiškas Europos Sąjungos struktūrinių fondų finansinei paramai gauti, Rokiškio rajono savivaldybės taryba</w:t>
      </w:r>
      <w:r w:rsidR="00541DDE">
        <w:rPr>
          <w:sz w:val="24"/>
          <w:szCs w:val="24"/>
          <w:lang w:val="lt-LT"/>
        </w:rPr>
        <w:t xml:space="preserve"> </w:t>
      </w:r>
      <w:r w:rsidRPr="00133204">
        <w:rPr>
          <w:sz w:val="24"/>
          <w:szCs w:val="24"/>
          <w:lang w:val="lt-LT"/>
        </w:rPr>
        <w:t>n u s p r e n d ž i a:</w:t>
      </w:r>
    </w:p>
    <w:p w14:paraId="6075E01B" w14:textId="62C06FB1" w:rsidR="00133204" w:rsidRPr="00133204" w:rsidRDefault="008F4576" w:rsidP="00133204">
      <w:pPr>
        <w:tabs>
          <w:tab w:val="left" w:pos="9360"/>
        </w:tabs>
        <w:ind w:firstLine="720"/>
        <w:jc w:val="both"/>
        <w:rPr>
          <w:sz w:val="24"/>
          <w:szCs w:val="24"/>
          <w:lang w:val="lt-LT"/>
        </w:rPr>
      </w:pPr>
      <w:r w:rsidRPr="00133204">
        <w:rPr>
          <w:sz w:val="24"/>
          <w:szCs w:val="24"/>
          <w:lang w:val="lt-LT"/>
        </w:rPr>
        <w:t xml:space="preserve">1. Pritarti Rokiškio rajono savivaldybės administracijos </w:t>
      </w:r>
      <w:r w:rsidR="00E8316D" w:rsidRPr="00133204">
        <w:rPr>
          <w:sz w:val="24"/>
          <w:szCs w:val="24"/>
          <w:lang w:val="lt-LT"/>
        </w:rPr>
        <w:t xml:space="preserve">projekto </w:t>
      </w:r>
      <w:r w:rsidR="00F055E5" w:rsidRPr="00080948">
        <w:rPr>
          <w:sz w:val="24"/>
          <w:szCs w:val="24"/>
          <w:lang w:val="lt-LT"/>
        </w:rPr>
        <w:t>„</w:t>
      </w:r>
      <w:r w:rsidR="00647B74" w:rsidRPr="00080948">
        <w:rPr>
          <w:rFonts w:eastAsia="Calibri"/>
          <w:sz w:val="24"/>
          <w:szCs w:val="24"/>
          <w:lang w:val="lt-LT"/>
        </w:rPr>
        <w:t>Pėsčiųjų ir dviračių takų plėtra Rokiškio miesto Vilties, Aušros gatvėse</w:t>
      </w:r>
      <w:r w:rsidR="00F055E5" w:rsidRPr="00133204">
        <w:rPr>
          <w:sz w:val="24"/>
          <w:szCs w:val="24"/>
          <w:lang w:val="lt-LT"/>
        </w:rPr>
        <w:t>“</w:t>
      </w:r>
      <w:r w:rsidRPr="00133204">
        <w:rPr>
          <w:sz w:val="24"/>
          <w:szCs w:val="24"/>
          <w:lang w:val="lt-LT"/>
        </w:rPr>
        <w:t xml:space="preserve"> </w:t>
      </w:r>
      <w:r w:rsidR="00133204" w:rsidRPr="00133204">
        <w:rPr>
          <w:sz w:val="24"/>
          <w:szCs w:val="24"/>
          <w:lang w:val="lt-LT"/>
        </w:rPr>
        <w:t>paraišk</w:t>
      </w:r>
      <w:r w:rsidR="00080948">
        <w:rPr>
          <w:sz w:val="24"/>
          <w:szCs w:val="24"/>
          <w:lang w:val="lt-LT"/>
        </w:rPr>
        <w:t xml:space="preserve">os </w:t>
      </w:r>
      <w:r w:rsidR="00080948" w:rsidRPr="00E46554">
        <w:rPr>
          <w:sz w:val="24"/>
          <w:szCs w:val="24"/>
          <w:lang w:val="lt-LT"/>
        </w:rPr>
        <w:t>2014–2020 metų Europos Sąjungos fondų investicijų veiksmų programos 4 prioriteto „Energijos efektyvumo ir atsinaujinančių išteklių energijos gamybos ir naudojimo skatinimas“ priemon</w:t>
      </w:r>
      <w:r w:rsidR="00080948">
        <w:rPr>
          <w:sz w:val="24"/>
          <w:szCs w:val="24"/>
          <w:lang w:val="lt-LT"/>
        </w:rPr>
        <w:t xml:space="preserve">ės Nr. </w:t>
      </w:r>
      <w:r w:rsidR="00080948" w:rsidRPr="00E46554">
        <w:rPr>
          <w:bCs/>
          <w:sz w:val="24"/>
          <w:szCs w:val="24"/>
          <w:lang w:val="lt-LT"/>
        </w:rPr>
        <w:t>04.5.1-TID-R-516</w:t>
      </w:r>
      <w:r w:rsidR="00080948" w:rsidRPr="00E46554">
        <w:rPr>
          <w:sz w:val="24"/>
          <w:szCs w:val="24"/>
          <w:lang w:val="lt-LT"/>
        </w:rPr>
        <w:t xml:space="preserve"> „Pėsčiųjų ir dviračių takų rekonstrukcija ir plėtra“</w:t>
      </w:r>
      <w:r w:rsidR="000E4559" w:rsidRPr="00133204">
        <w:rPr>
          <w:sz w:val="24"/>
          <w:szCs w:val="24"/>
          <w:lang w:val="lt-LT"/>
        </w:rPr>
        <w:t xml:space="preserve"> </w:t>
      </w:r>
      <w:r w:rsidR="00080948">
        <w:rPr>
          <w:sz w:val="24"/>
          <w:szCs w:val="24"/>
          <w:lang w:val="lt-LT"/>
        </w:rPr>
        <w:t xml:space="preserve">teikimui </w:t>
      </w:r>
      <w:r w:rsidRPr="00133204">
        <w:rPr>
          <w:sz w:val="24"/>
          <w:szCs w:val="24"/>
          <w:lang w:val="lt-LT"/>
        </w:rPr>
        <w:t>paramai gauti ir</w:t>
      </w:r>
      <w:r w:rsidR="00133204" w:rsidRPr="00133204">
        <w:rPr>
          <w:sz w:val="24"/>
          <w:szCs w:val="24"/>
          <w:lang w:val="lt-LT"/>
        </w:rPr>
        <w:t xml:space="preserve"> projekt</w:t>
      </w:r>
      <w:r w:rsidR="00080948">
        <w:rPr>
          <w:sz w:val="24"/>
          <w:szCs w:val="24"/>
          <w:lang w:val="lt-LT"/>
        </w:rPr>
        <w:t>o</w:t>
      </w:r>
      <w:r w:rsidR="00133204" w:rsidRPr="00133204">
        <w:rPr>
          <w:sz w:val="24"/>
          <w:szCs w:val="24"/>
          <w:lang w:val="lt-LT"/>
        </w:rPr>
        <w:t xml:space="preserve"> įgyvendin</w:t>
      </w:r>
      <w:r w:rsidR="00080948">
        <w:rPr>
          <w:sz w:val="24"/>
          <w:szCs w:val="24"/>
          <w:lang w:val="lt-LT"/>
        </w:rPr>
        <w:t>imui</w:t>
      </w:r>
      <w:r w:rsidR="00133204" w:rsidRPr="00133204">
        <w:rPr>
          <w:sz w:val="24"/>
          <w:szCs w:val="24"/>
          <w:lang w:val="lt-LT"/>
        </w:rPr>
        <w:t>.</w:t>
      </w:r>
    </w:p>
    <w:p w14:paraId="6075E01C" w14:textId="77777777" w:rsidR="008F4576" w:rsidRPr="00133204" w:rsidRDefault="008F4576" w:rsidP="00133204">
      <w:pPr>
        <w:tabs>
          <w:tab w:val="left" w:pos="9360"/>
        </w:tabs>
        <w:ind w:firstLine="720"/>
        <w:jc w:val="both"/>
        <w:rPr>
          <w:b/>
          <w:sz w:val="24"/>
          <w:szCs w:val="24"/>
          <w:lang w:val="lt-LT"/>
        </w:rPr>
      </w:pPr>
      <w:r w:rsidRPr="00133204">
        <w:rPr>
          <w:sz w:val="24"/>
          <w:szCs w:val="24"/>
          <w:lang w:val="lt-LT"/>
        </w:rPr>
        <w:t xml:space="preserve">2. Užtikrinti </w:t>
      </w:r>
      <w:r w:rsidR="000E4559" w:rsidRPr="00133204">
        <w:rPr>
          <w:sz w:val="24"/>
          <w:szCs w:val="24"/>
          <w:lang w:val="lt-LT"/>
        </w:rPr>
        <w:t xml:space="preserve">projekto </w:t>
      </w:r>
      <w:r w:rsidR="00080948" w:rsidRPr="00080948">
        <w:rPr>
          <w:sz w:val="24"/>
          <w:szCs w:val="24"/>
          <w:lang w:val="lt-LT"/>
        </w:rPr>
        <w:t>„</w:t>
      </w:r>
      <w:r w:rsidR="00080948" w:rsidRPr="00080948">
        <w:rPr>
          <w:rFonts w:eastAsia="Calibri"/>
          <w:sz w:val="24"/>
          <w:szCs w:val="24"/>
          <w:lang w:val="lt-LT"/>
        </w:rPr>
        <w:t>Pėsčiųjų ir dviračių takų plėtra Rokiškio miesto Vilties, Aušros gatvėse</w:t>
      </w:r>
      <w:r w:rsidR="00080948" w:rsidRPr="00133204">
        <w:rPr>
          <w:sz w:val="24"/>
          <w:szCs w:val="24"/>
          <w:lang w:val="lt-LT"/>
        </w:rPr>
        <w:t>“</w:t>
      </w:r>
      <w:r w:rsidR="00080948">
        <w:rPr>
          <w:sz w:val="24"/>
          <w:szCs w:val="24"/>
          <w:lang w:val="lt-LT"/>
        </w:rPr>
        <w:t xml:space="preserve"> </w:t>
      </w:r>
      <w:r w:rsidRPr="00133204">
        <w:rPr>
          <w:sz w:val="24"/>
          <w:szCs w:val="24"/>
          <w:lang w:val="lt-LT"/>
        </w:rPr>
        <w:t>išlaidų dalinį sa</w:t>
      </w:r>
      <w:r w:rsidR="00B37308" w:rsidRPr="00133204">
        <w:rPr>
          <w:sz w:val="24"/>
          <w:szCs w:val="24"/>
          <w:lang w:val="lt-LT"/>
        </w:rPr>
        <w:t>vivaldybės finansavimą 201</w:t>
      </w:r>
      <w:r w:rsidR="00080948">
        <w:rPr>
          <w:sz w:val="24"/>
          <w:szCs w:val="24"/>
          <w:lang w:val="lt-LT"/>
        </w:rPr>
        <w:t>8</w:t>
      </w:r>
      <w:r w:rsidR="00B37308" w:rsidRPr="00133204">
        <w:rPr>
          <w:sz w:val="24"/>
          <w:szCs w:val="24"/>
          <w:lang w:val="lt-LT"/>
        </w:rPr>
        <w:t>-2019</w:t>
      </w:r>
      <w:r w:rsidRPr="00133204">
        <w:rPr>
          <w:sz w:val="24"/>
          <w:szCs w:val="24"/>
          <w:lang w:val="lt-LT"/>
        </w:rPr>
        <w:t xml:space="preserve"> metais – ne mažiau </w:t>
      </w:r>
      <w:r w:rsidR="00F055E5" w:rsidRPr="00133204">
        <w:rPr>
          <w:sz w:val="24"/>
          <w:szCs w:val="24"/>
          <w:lang w:val="lt-LT"/>
        </w:rPr>
        <w:t>15</w:t>
      </w:r>
      <w:r w:rsidRPr="00133204">
        <w:rPr>
          <w:sz w:val="24"/>
          <w:szCs w:val="24"/>
          <w:lang w:val="lt-LT"/>
        </w:rPr>
        <w:t xml:space="preserve"> procentų tinkamų finansuoti projekto išlaidų, padengti visas netinkamas</w:t>
      </w:r>
      <w:r w:rsidR="00F055E5" w:rsidRPr="00133204">
        <w:rPr>
          <w:sz w:val="24"/>
          <w:szCs w:val="24"/>
          <w:lang w:val="lt-LT"/>
        </w:rPr>
        <w:t xml:space="preserve"> finansuoti</w:t>
      </w:r>
      <w:r w:rsidRPr="00133204">
        <w:rPr>
          <w:sz w:val="24"/>
          <w:szCs w:val="24"/>
          <w:lang w:val="lt-LT"/>
        </w:rPr>
        <w:t xml:space="preserve">, tačiau  projektui įgyvendinti reikalingas išlaidas bei tinkamų </w:t>
      </w:r>
      <w:r w:rsidR="00F055E5" w:rsidRPr="00133204">
        <w:rPr>
          <w:sz w:val="24"/>
          <w:szCs w:val="24"/>
          <w:lang w:val="lt-LT"/>
        </w:rPr>
        <w:t xml:space="preserve">finansuoti </w:t>
      </w:r>
      <w:r w:rsidRPr="00133204">
        <w:rPr>
          <w:sz w:val="24"/>
          <w:szCs w:val="24"/>
          <w:lang w:val="lt-LT"/>
        </w:rPr>
        <w:t xml:space="preserve">išlaidų dalį, kurių nepadengia projekto finansavimas.  </w:t>
      </w:r>
    </w:p>
    <w:p w14:paraId="6075E01D" w14:textId="77777777" w:rsidR="008F4576" w:rsidRPr="00133204" w:rsidRDefault="008F4576" w:rsidP="003E1B5F">
      <w:pPr>
        <w:tabs>
          <w:tab w:val="left" w:pos="9360"/>
        </w:tabs>
        <w:ind w:firstLine="720"/>
        <w:jc w:val="both"/>
        <w:rPr>
          <w:sz w:val="24"/>
          <w:szCs w:val="24"/>
          <w:lang w:val="lt-LT"/>
        </w:rPr>
      </w:pPr>
      <w:r w:rsidRPr="00133204">
        <w:rPr>
          <w:sz w:val="24"/>
          <w:szCs w:val="24"/>
          <w:lang w:val="lt-LT"/>
        </w:rPr>
        <w:t>3. Užtikrinti</w:t>
      </w:r>
      <w:r w:rsidR="00B37308" w:rsidRPr="00133204">
        <w:rPr>
          <w:sz w:val="24"/>
          <w:szCs w:val="24"/>
          <w:lang w:val="lt-LT"/>
        </w:rPr>
        <w:t xml:space="preserve"> projekto </w:t>
      </w:r>
      <w:r w:rsidR="00080948" w:rsidRPr="00080948">
        <w:rPr>
          <w:sz w:val="24"/>
          <w:szCs w:val="24"/>
          <w:lang w:val="lt-LT"/>
        </w:rPr>
        <w:t>„</w:t>
      </w:r>
      <w:r w:rsidR="00080948" w:rsidRPr="00080948">
        <w:rPr>
          <w:rFonts w:eastAsia="Calibri"/>
          <w:sz w:val="24"/>
          <w:szCs w:val="24"/>
          <w:lang w:val="lt-LT"/>
        </w:rPr>
        <w:t>Pėsčiųjų ir dviračių takų plėtra Rokiškio miesto Vilties, Aušros gatvėse</w:t>
      </w:r>
      <w:r w:rsidR="00080948" w:rsidRPr="00133204">
        <w:rPr>
          <w:sz w:val="24"/>
          <w:szCs w:val="24"/>
          <w:lang w:val="lt-LT"/>
        </w:rPr>
        <w:t>“</w:t>
      </w:r>
      <w:r w:rsidR="00080948">
        <w:rPr>
          <w:sz w:val="24"/>
          <w:szCs w:val="24"/>
          <w:lang w:val="lt-LT"/>
        </w:rPr>
        <w:t xml:space="preserve"> </w:t>
      </w:r>
      <w:r w:rsidR="0052716A">
        <w:rPr>
          <w:sz w:val="24"/>
          <w:szCs w:val="24"/>
          <w:lang w:val="lt-LT"/>
        </w:rPr>
        <w:t xml:space="preserve">veiklų </w:t>
      </w:r>
      <w:r w:rsidR="00080948">
        <w:rPr>
          <w:sz w:val="24"/>
          <w:szCs w:val="24"/>
          <w:lang w:val="lt-LT"/>
        </w:rPr>
        <w:t xml:space="preserve">rezultatų tęstinumą ir </w:t>
      </w:r>
      <w:r w:rsidR="00F055E5" w:rsidRPr="00133204">
        <w:rPr>
          <w:sz w:val="24"/>
          <w:szCs w:val="24"/>
          <w:lang w:val="lt-LT"/>
        </w:rPr>
        <w:t>priežiūrą nuosavomis lėšomis</w:t>
      </w:r>
      <w:r w:rsidRPr="00133204">
        <w:rPr>
          <w:sz w:val="24"/>
          <w:szCs w:val="24"/>
          <w:lang w:val="lt-LT"/>
        </w:rPr>
        <w:t xml:space="preserve"> ne mažiau kaip 5 metus po projekto įgyvendinimo pabaigos. </w:t>
      </w:r>
    </w:p>
    <w:p w14:paraId="6075E01E" w14:textId="77777777" w:rsidR="008F4576" w:rsidRPr="00080948" w:rsidRDefault="008F4576" w:rsidP="003E1B5F">
      <w:pPr>
        <w:pStyle w:val="Pagrindinistekstas2"/>
        <w:ind w:firstLine="720"/>
        <w:jc w:val="both"/>
        <w:rPr>
          <w:b w:val="0"/>
          <w:szCs w:val="24"/>
        </w:rPr>
      </w:pPr>
      <w:r w:rsidRPr="00133204">
        <w:rPr>
          <w:b w:val="0"/>
          <w:szCs w:val="24"/>
        </w:rPr>
        <w:t xml:space="preserve">4. Leisti Rokiškio rajono savivaldybės administracijai organizuoti projekto </w:t>
      </w:r>
      <w:r w:rsidR="00080948" w:rsidRPr="00080948">
        <w:rPr>
          <w:b w:val="0"/>
          <w:szCs w:val="24"/>
        </w:rPr>
        <w:t>„</w:t>
      </w:r>
      <w:r w:rsidR="00080948" w:rsidRPr="00080948">
        <w:rPr>
          <w:rFonts w:eastAsia="Calibri"/>
          <w:b w:val="0"/>
          <w:szCs w:val="24"/>
        </w:rPr>
        <w:t>Pėsčiųjų ir dviračių takų plėtra Rokiškio miesto Vilties, Aušros gatvėse</w:t>
      </w:r>
      <w:r w:rsidR="00080948" w:rsidRPr="00080948">
        <w:rPr>
          <w:b w:val="0"/>
          <w:szCs w:val="24"/>
        </w:rPr>
        <w:t xml:space="preserve">“ </w:t>
      </w:r>
      <w:r w:rsidRPr="00080948">
        <w:rPr>
          <w:b w:val="0"/>
          <w:szCs w:val="24"/>
        </w:rPr>
        <w:t xml:space="preserve">paraiškos ir kitos techninės dokumentacijos parengimą. </w:t>
      </w:r>
    </w:p>
    <w:p w14:paraId="6075E01F" w14:textId="77777777" w:rsidR="008F4576" w:rsidRPr="00133204" w:rsidRDefault="008F4576" w:rsidP="0057551E">
      <w:pPr>
        <w:ind w:firstLine="720"/>
        <w:jc w:val="both"/>
        <w:rPr>
          <w:bCs/>
          <w:color w:val="000000"/>
          <w:sz w:val="24"/>
          <w:szCs w:val="24"/>
          <w:lang w:val="lt-LT"/>
        </w:rPr>
      </w:pPr>
      <w:r w:rsidRPr="00133204">
        <w:rPr>
          <w:bCs/>
          <w:color w:val="000000"/>
          <w:sz w:val="24"/>
          <w:szCs w:val="24"/>
          <w:lang w:val="lt-LT"/>
        </w:rPr>
        <w:t>Šis sprendimas gali būti skundžiamas</w:t>
      </w:r>
      <w:r w:rsidRPr="00133204">
        <w:rPr>
          <w:color w:val="000000"/>
          <w:sz w:val="24"/>
          <w:szCs w:val="24"/>
          <w:lang w:val="lt-LT"/>
        </w:rPr>
        <w:t xml:space="preserve"> </w:t>
      </w:r>
      <w:r w:rsidRPr="00133204">
        <w:rPr>
          <w:bCs/>
          <w:color w:val="000000"/>
          <w:sz w:val="24"/>
          <w:szCs w:val="24"/>
          <w:lang w:val="lt-LT"/>
        </w:rPr>
        <w:t>Lietuvos Respublikos administracinių bylų teisenos įstatymo nustatyta tvarka. </w:t>
      </w:r>
    </w:p>
    <w:p w14:paraId="6075E020" w14:textId="77777777" w:rsidR="008F4576" w:rsidRPr="00133204" w:rsidRDefault="008F4576" w:rsidP="0057551E">
      <w:pPr>
        <w:ind w:firstLine="720"/>
        <w:jc w:val="both"/>
        <w:rPr>
          <w:sz w:val="24"/>
          <w:szCs w:val="24"/>
          <w:lang w:val="lt-LT"/>
        </w:rPr>
      </w:pPr>
    </w:p>
    <w:p w14:paraId="6075E021" w14:textId="77777777" w:rsidR="00F055E5" w:rsidRPr="00133204" w:rsidRDefault="00F055E5" w:rsidP="0057551E">
      <w:pPr>
        <w:ind w:firstLine="720"/>
        <w:jc w:val="both"/>
        <w:rPr>
          <w:sz w:val="16"/>
          <w:szCs w:val="16"/>
          <w:lang w:val="lt-LT"/>
        </w:rPr>
      </w:pPr>
    </w:p>
    <w:p w14:paraId="6075E022" w14:textId="77777777" w:rsidR="008F4576" w:rsidRPr="00133204" w:rsidRDefault="008F4576" w:rsidP="0057551E">
      <w:pPr>
        <w:rPr>
          <w:sz w:val="16"/>
          <w:szCs w:val="16"/>
          <w:lang w:val="lt-LT"/>
        </w:rPr>
      </w:pPr>
    </w:p>
    <w:p w14:paraId="6075E023" w14:textId="77777777" w:rsidR="008F4576" w:rsidRPr="00133204" w:rsidRDefault="008F4576" w:rsidP="0057551E">
      <w:pPr>
        <w:rPr>
          <w:sz w:val="24"/>
          <w:lang w:val="lt-LT"/>
        </w:rPr>
      </w:pPr>
      <w:r w:rsidRPr="00133204">
        <w:rPr>
          <w:sz w:val="24"/>
          <w:lang w:val="lt-LT"/>
        </w:rPr>
        <w:t xml:space="preserve">Savivaldybės meras </w:t>
      </w:r>
      <w:r w:rsidRPr="00133204">
        <w:rPr>
          <w:sz w:val="24"/>
          <w:lang w:val="lt-LT"/>
        </w:rPr>
        <w:tab/>
      </w:r>
      <w:r w:rsidRPr="00133204">
        <w:rPr>
          <w:sz w:val="24"/>
          <w:lang w:val="lt-LT"/>
        </w:rPr>
        <w:tab/>
      </w:r>
      <w:r w:rsidRPr="00133204">
        <w:rPr>
          <w:sz w:val="24"/>
          <w:lang w:val="lt-LT"/>
        </w:rPr>
        <w:tab/>
      </w:r>
      <w:r w:rsidRPr="00133204">
        <w:rPr>
          <w:sz w:val="24"/>
          <w:lang w:val="lt-LT"/>
        </w:rPr>
        <w:tab/>
      </w:r>
      <w:r w:rsidRPr="00133204">
        <w:rPr>
          <w:sz w:val="24"/>
          <w:lang w:val="lt-LT"/>
        </w:rPr>
        <w:tab/>
      </w:r>
      <w:r w:rsidRPr="00133204">
        <w:rPr>
          <w:sz w:val="24"/>
          <w:lang w:val="lt-LT"/>
        </w:rPr>
        <w:tab/>
      </w:r>
      <w:r w:rsidRPr="00133204">
        <w:rPr>
          <w:sz w:val="24"/>
          <w:lang w:val="lt-LT"/>
        </w:rPr>
        <w:tab/>
      </w:r>
      <w:r w:rsidRPr="00133204">
        <w:rPr>
          <w:sz w:val="24"/>
          <w:lang w:val="lt-LT"/>
        </w:rPr>
        <w:tab/>
        <w:t>Antanas Vagonis</w:t>
      </w:r>
    </w:p>
    <w:p w14:paraId="6075E024" w14:textId="77777777" w:rsidR="008F4576" w:rsidRPr="00133204" w:rsidRDefault="008F4576" w:rsidP="0057551E">
      <w:pPr>
        <w:jc w:val="center"/>
        <w:rPr>
          <w:sz w:val="24"/>
          <w:lang w:val="lt-LT"/>
        </w:rPr>
      </w:pPr>
    </w:p>
    <w:p w14:paraId="6075E025" w14:textId="77777777" w:rsidR="008F4576" w:rsidRPr="00133204" w:rsidRDefault="008F4576" w:rsidP="00715DED">
      <w:pPr>
        <w:jc w:val="both"/>
        <w:rPr>
          <w:lang w:val="lt-LT"/>
        </w:rPr>
      </w:pPr>
    </w:p>
    <w:p w14:paraId="6075E026" w14:textId="77777777" w:rsidR="008F4576" w:rsidRPr="00133204" w:rsidRDefault="008F4576" w:rsidP="00715DED">
      <w:pPr>
        <w:jc w:val="both"/>
        <w:rPr>
          <w:lang w:val="lt-LT"/>
        </w:rPr>
      </w:pPr>
    </w:p>
    <w:p w14:paraId="6075E02A" w14:textId="77777777" w:rsidR="0052716A" w:rsidRDefault="0052716A" w:rsidP="00715DED">
      <w:pPr>
        <w:jc w:val="both"/>
        <w:rPr>
          <w:sz w:val="24"/>
          <w:szCs w:val="24"/>
          <w:lang w:val="lt-LT"/>
        </w:rPr>
      </w:pPr>
    </w:p>
    <w:p w14:paraId="6075E02B" w14:textId="77777777" w:rsidR="0052716A" w:rsidRPr="00133204" w:rsidRDefault="0052716A" w:rsidP="00715DED">
      <w:pPr>
        <w:jc w:val="both"/>
        <w:rPr>
          <w:sz w:val="24"/>
          <w:szCs w:val="24"/>
          <w:lang w:val="lt-LT"/>
        </w:rPr>
      </w:pPr>
      <w:r>
        <w:rPr>
          <w:sz w:val="24"/>
          <w:szCs w:val="24"/>
          <w:lang w:val="lt-LT"/>
        </w:rPr>
        <w:t>Jurgita Blaževičiūtė</w:t>
      </w:r>
    </w:p>
    <w:p w14:paraId="6075E02C" w14:textId="77777777" w:rsidR="008F4576" w:rsidRPr="00133204" w:rsidRDefault="008F4576" w:rsidP="00A72B93">
      <w:pPr>
        <w:tabs>
          <w:tab w:val="left" w:pos="1180"/>
        </w:tabs>
        <w:jc w:val="center"/>
        <w:rPr>
          <w:b/>
          <w:sz w:val="24"/>
          <w:szCs w:val="24"/>
          <w:lang w:val="lt-LT"/>
        </w:rPr>
      </w:pPr>
      <w:r w:rsidRPr="00133204">
        <w:rPr>
          <w:b/>
          <w:bCs/>
          <w:sz w:val="24"/>
          <w:szCs w:val="24"/>
          <w:lang w:val="lt-LT"/>
        </w:rPr>
        <w:lastRenderedPageBreak/>
        <w:t>AIŠKINAMASIS RAŠTAS DĖL TEIKIAMO SPRENDIMO</w:t>
      </w:r>
      <w:r w:rsidR="0014082E" w:rsidRPr="00133204">
        <w:rPr>
          <w:b/>
          <w:bCs/>
          <w:sz w:val="24"/>
          <w:szCs w:val="24"/>
          <w:lang w:val="lt-LT"/>
        </w:rPr>
        <w:t xml:space="preserve"> </w:t>
      </w:r>
      <w:r w:rsidR="00B37308" w:rsidRPr="00133204">
        <w:rPr>
          <w:b/>
          <w:sz w:val="24"/>
          <w:szCs w:val="24"/>
          <w:lang w:val="lt-LT"/>
        </w:rPr>
        <w:t>„</w:t>
      </w:r>
      <w:r w:rsidR="0014082E" w:rsidRPr="00133204">
        <w:rPr>
          <w:b/>
          <w:sz w:val="24"/>
          <w:szCs w:val="24"/>
          <w:lang w:val="lt-LT"/>
        </w:rPr>
        <w:t xml:space="preserve">DĖL PRITARIMO TEIKTI PROJEKTO </w:t>
      </w:r>
      <w:r w:rsidR="0052716A" w:rsidRPr="0052716A">
        <w:rPr>
          <w:b/>
          <w:sz w:val="24"/>
          <w:szCs w:val="24"/>
          <w:lang w:val="lt-LT"/>
        </w:rPr>
        <w:t>„</w:t>
      </w:r>
      <w:r w:rsidR="0052716A" w:rsidRPr="0052716A">
        <w:rPr>
          <w:rFonts w:eastAsia="Calibri"/>
          <w:b/>
          <w:sz w:val="24"/>
          <w:szCs w:val="24"/>
          <w:lang w:val="lt-LT"/>
        </w:rPr>
        <w:t>PĖSČIŲJŲ IR DVIRAČIŲ TAKŲ PLĖTRA ROKIŠKIO MIESTO VILTIES, AUŠROS GATVĖSE</w:t>
      </w:r>
      <w:r w:rsidR="0052716A" w:rsidRPr="0052716A">
        <w:rPr>
          <w:b/>
          <w:sz w:val="24"/>
          <w:szCs w:val="24"/>
          <w:lang w:val="lt-LT"/>
        </w:rPr>
        <w:t>“</w:t>
      </w:r>
      <w:r w:rsidR="0052716A" w:rsidRPr="00133204">
        <w:rPr>
          <w:b/>
          <w:sz w:val="24"/>
          <w:szCs w:val="24"/>
          <w:lang w:val="lt-LT"/>
        </w:rPr>
        <w:t xml:space="preserve"> </w:t>
      </w:r>
      <w:r w:rsidR="0014082E" w:rsidRPr="00133204">
        <w:rPr>
          <w:b/>
          <w:sz w:val="24"/>
          <w:szCs w:val="24"/>
          <w:lang w:val="lt-LT"/>
        </w:rPr>
        <w:t xml:space="preserve">PARAIŠKĄ IR DALINIO JO FINANSAVIMO“ </w:t>
      </w:r>
      <w:r w:rsidRPr="00133204">
        <w:rPr>
          <w:b/>
          <w:bCs/>
          <w:sz w:val="24"/>
          <w:szCs w:val="24"/>
          <w:lang w:val="lt-LT"/>
        </w:rPr>
        <w:t>PROJEKTO</w:t>
      </w:r>
    </w:p>
    <w:p w14:paraId="6075E02D" w14:textId="77777777" w:rsidR="008F4576" w:rsidRPr="00C020FF" w:rsidRDefault="008F4576" w:rsidP="00FC07C8">
      <w:pPr>
        <w:autoSpaceDE w:val="0"/>
        <w:autoSpaceDN w:val="0"/>
        <w:adjustRightInd w:val="0"/>
        <w:jc w:val="center"/>
        <w:rPr>
          <w:rFonts w:ascii="TimesNewRomanPSMT" w:hAnsi="TimesNewRomanPSMT" w:cs="TimesNewRomanPSMT"/>
          <w:b/>
          <w:sz w:val="16"/>
          <w:szCs w:val="16"/>
          <w:lang w:val="lt-LT"/>
        </w:rPr>
      </w:pPr>
    </w:p>
    <w:p w14:paraId="6075E02E" w14:textId="0DC19162" w:rsidR="008F4576" w:rsidRPr="00133204" w:rsidRDefault="008F4576" w:rsidP="00FC07C8">
      <w:pPr>
        <w:autoSpaceDE w:val="0"/>
        <w:autoSpaceDN w:val="0"/>
        <w:adjustRightInd w:val="0"/>
        <w:jc w:val="center"/>
        <w:rPr>
          <w:sz w:val="24"/>
          <w:szCs w:val="24"/>
          <w:lang w:val="lt-LT"/>
        </w:rPr>
      </w:pPr>
      <w:r w:rsidRPr="00133204">
        <w:rPr>
          <w:sz w:val="24"/>
          <w:szCs w:val="24"/>
          <w:lang w:val="lt-LT"/>
        </w:rPr>
        <w:t>201</w:t>
      </w:r>
      <w:r w:rsidR="0052716A">
        <w:rPr>
          <w:sz w:val="24"/>
          <w:szCs w:val="24"/>
          <w:lang w:val="lt-LT"/>
        </w:rPr>
        <w:t>8</w:t>
      </w:r>
      <w:r w:rsidRPr="00133204">
        <w:rPr>
          <w:sz w:val="24"/>
          <w:szCs w:val="24"/>
          <w:lang w:val="lt-LT"/>
        </w:rPr>
        <w:t>-0</w:t>
      </w:r>
      <w:r w:rsidR="0052716A">
        <w:rPr>
          <w:sz w:val="24"/>
          <w:szCs w:val="24"/>
          <w:lang w:val="lt-LT"/>
        </w:rPr>
        <w:t>1</w:t>
      </w:r>
      <w:r w:rsidRPr="00133204">
        <w:rPr>
          <w:sz w:val="24"/>
          <w:szCs w:val="24"/>
          <w:lang w:val="lt-LT"/>
        </w:rPr>
        <w:t>-0</w:t>
      </w:r>
      <w:r w:rsidR="00FF53B7">
        <w:rPr>
          <w:sz w:val="24"/>
          <w:szCs w:val="24"/>
          <w:lang w:val="lt-LT"/>
        </w:rPr>
        <w:t>5</w:t>
      </w:r>
    </w:p>
    <w:p w14:paraId="6075E02F" w14:textId="77777777" w:rsidR="008F4576" w:rsidRPr="00133204" w:rsidRDefault="008F4576" w:rsidP="00FC07C8">
      <w:pPr>
        <w:autoSpaceDE w:val="0"/>
        <w:autoSpaceDN w:val="0"/>
        <w:adjustRightInd w:val="0"/>
        <w:jc w:val="center"/>
        <w:rPr>
          <w:sz w:val="24"/>
          <w:szCs w:val="24"/>
          <w:lang w:val="lt-LT"/>
        </w:rPr>
      </w:pPr>
      <w:r w:rsidRPr="00133204">
        <w:rPr>
          <w:sz w:val="24"/>
          <w:szCs w:val="24"/>
          <w:lang w:val="lt-LT"/>
        </w:rPr>
        <w:t>Rokiškis</w:t>
      </w:r>
    </w:p>
    <w:p w14:paraId="6075E030" w14:textId="77777777" w:rsidR="008F4576" w:rsidRPr="00C020FF" w:rsidRDefault="008F4576" w:rsidP="00FC07C8">
      <w:pPr>
        <w:autoSpaceDE w:val="0"/>
        <w:autoSpaceDN w:val="0"/>
        <w:adjustRightInd w:val="0"/>
        <w:rPr>
          <w:b/>
          <w:bCs/>
          <w:sz w:val="16"/>
          <w:szCs w:val="16"/>
          <w:lang w:val="lt-LT"/>
        </w:rPr>
      </w:pPr>
    </w:p>
    <w:p w14:paraId="6075E031" w14:textId="77777777" w:rsidR="008F4576" w:rsidRPr="00133204" w:rsidRDefault="008F4576" w:rsidP="0014082E">
      <w:pPr>
        <w:ind w:firstLine="720"/>
        <w:jc w:val="both"/>
        <w:rPr>
          <w:b/>
          <w:sz w:val="24"/>
          <w:szCs w:val="24"/>
          <w:lang w:val="lt-LT"/>
        </w:rPr>
      </w:pPr>
      <w:r w:rsidRPr="00133204">
        <w:rPr>
          <w:b/>
          <w:sz w:val="24"/>
          <w:szCs w:val="24"/>
          <w:lang w:val="lt-LT"/>
        </w:rPr>
        <w:t xml:space="preserve">Parengto sprendimo projekto tikslai ir uždaviniai. </w:t>
      </w:r>
    </w:p>
    <w:p w14:paraId="6075E032" w14:textId="77777777" w:rsidR="008F4576" w:rsidRPr="00133204" w:rsidRDefault="008F4576" w:rsidP="0014082E">
      <w:pPr>
        <w:ind w:firstLine="720"/>
        <w:jc w:val="both"/>
        <w:rPr>
          <w:sz w:val="24"/>
          <w:szCs w:val="24"/>
          <w:lang w:val="lt-LT"/>
        </w:rPr>
      </w:pPr>
      <w:r w:rsidRPr="00133204">
        <w:rPr>
          <w:sz w:val="24"/>
          <w:szCs w:val="24"/>
          <w:lang w:val="lt-LT"/>
        </w:rPr>
        <w:t xml:space="preserve">Šiuo sprendimo projektu siūloma pritarti </w:t>
      </w:r>
      <w:r w:rsidR="00EA3C94">
        <w:rPr>
          <w:sz w:val="24"/>
          <w:szCs w:val="24"/>
          <w:lang w:val="lt-LT"/>
        </w:rPr>
        <w:t xml:space="preserve">teikti </w:t>
      </w:r>
      <w:r w:rsidRPr="00133204">
        <w:rPr>
          <w:sz w:val="24"/>
          <w:szCs w:val="24"/>
          <w:lang w:val="lt-LT"/>
        </w:rPr>
        <w:t xml:space="preserve">Rokiškio rajono savivaldybės administracijos </w:t>
      </w:r>
      <w:r w:rsidR="00B37308" w:rsidRPr="00133204">
        <w:rPr>
          <w:sz w:val="24"/>
          <w:szCs w:val="24"/>
          <w:lang w:val="lt-LT"/>
        </w:rPr>
        <w:t xml:space="preserve">projekto </w:t>
      </w:r>
      <w:r w:rsidR="0052716A" w:rsidRPr="00080948">
        <w:rPr>
          <w:sz w:val="24"/>
          <w:szCs w:val="24"/>
          <w:lang w:val="lt-LT"/>
        </w:rPr>
        <w:t>„</w:t>
      </w:r>
      <w:r w:rsidR="0052716A" w:rsidRPr="00080948">
        <w:rPr>
          <w:rFonts w:eastAsia="Calibri"/>
          <w:sz w:val="24"/>
          <w:szCs w:val="24"/>
          <w:lang w:val="lt-LT"/>
        </w:rPr>
        <w:t>Pėsčiųjų ir dviračių takų plėtra Rokiškio miesto Vilties, Aušros gatvėse</w:t>
      </w:r>
      <w:r w:rsidR="0052716A" w:rsidRPr="00133204">
        <w:rPr>
          <w:sz w:val="24"/>
          <w:szCs w:val="24"/>
          <w:lang w:val="lt-LT"/>
        </w:rPr>
        <w:t>“</w:t>
      </w:r>
      <w:r w:rsidR="00B37308" w:rsidRPr="00133204">
        <w:rPr>
          <w:sz w:val="24"/>
          <w:szCs w:val="24"/>
          <w:lang w:val="lt-LT"/>
        </w:rPr>
        <w:t xml:space="preserve"> </w:t>
      </w:r>
      <w:r w:rsidR="00EA3C94">
        <w:rPr>
          <w:sz w:val="24"/>
          <w:szCs w:val="24"/>
          <w:lang w:val="lt-LT"/>
        </w:rPr>
        <w:t xml:space="preserve">paraišką ES paramai gauti, projektui įgyvendinti bei iš dalies jį finansuoti. </w:t>
      </w:r>
    </w:p>
    <w:p w14:paraId="6075E033" w14:textId="77777777" w:rsidR="008F4576" w:rsidRPr="00133204" w:rsidRDefault="008F4576" w:rsidP="0014082E">
      <w:pPr>
        <w:ind w:firstLine="720"/>
        <w:jc w:val="both"/>
        <w:rPr>
          <w:b/>
          <w:bCs/>
          <w:sz w:val="24"/>
          <w:szCs w:val="24"/>
          <w:lang w:val="lt-LT"/>
        </w:rPr>
      </w:pPr>
      <w:r w:rsidRPr="00133204">
        <w:rPr>
          <w:b/>
          <w:bCs/>
          <w:sz w:val="24"/>
          <w:szCs w:val="24"/>
          <w:lang w:val="lt-LT"/>
        </w:rPr>
        <w:t>Šiuo metu esantis teisinis reglamentavimas.</w:t>
      </w:r>
    </w:p>
    <w:p w14:paraId="6075E034" w14:textId="0ED9D851" w:rsidR="00B37308" w:rsidRPr="00133204" w:rsidRDefault="0052716A" w:rsidP="00EA3C94">
      <w:pPr>
        <w:ind w:firstLine="720"/>
        <w:jc w:val="both"/>
        <w:rPr>
          <w:sz w:val="24"/>
          <w:szCs w:val="24"/>
          <w:lang w:val="lt-LT"/>
        </w:rPr>
      </w:pPr>
      <w:r w:rsidRPr="00E46554">
        <w:rPr>
          <w:sz w:val="24"/>
          <w:szCs w:val="24"/>
          <w:lang w:val="lt-LT"/>
        </w:rPr>
        <w:t>Lietuvos Respublikos susisiekimo ministro  2016 m. liepos 28 d. įsakymu Nr.  3-265 (1.5 E) patvirtint</w:t>
      </w:r>
      <w:r>
        <w:rPr>
          <w:sz w:val="24"/>
          <w:szCs w:val="24"/>
          <w:lang w:val="lt-LT"/>
        </w:rPr>
        <w:t>as</w:t>
      </w:r>
      <w:r w:rsidRPr="00E46554">
        <w:rPr>
          <w:sz w:val="24"/>
          <w:szCs w:val="24"/>
          <w:lang w:val="lt-LT"/>
        </w:rPr>
        <w:t xml:space="preserve"> 2014–2020 metų Europos Sąjungos fondų investicijų veiksmų programos 4 prioriteto „Energijos efektyvumo ir atsinaujinančių išteklių energijos gamybos ir naudojimo skatinimas“ </w:t>
      </w:r>
      <w:r w:rsidRPr="00E46554">
        <w:rPr>
          <w:bCs/>
          <w:sz w:val="24"/>
          <w:szCs w:val="24"/>
          <w:lang w:val="lt-LT"/>
        </w:rPr>
        <w:t>04.5.1-TID-R-516</w:t>
      </w:r>
      <w:r w:rsidRPr="00E46554">
        <w:rPr>
          <w:sz w:val="24"/>
          <w:szCs w:val="24"/>
          <w:lang w:val="lt-LT"/>
        </w:rPr>
        <w:t xml:space="preserve"> priemonės „Pėsčiųjų ir dviračių takų rekonstrukcija ir plėtra“ projektų finansavimo sąlygų apraš</w:t>
      </w:r>
      <w:r>
        <w:rPr>
          <w:sz w:val="24"/>
          <w:szCs w:val="24"/>
          <w:lang w:val="lt-LT"/>
        </w:rPr>
        <w:t>as,</w:t>
      </w:r>
      <w:r w:rsidR="00B37308" w:rsidRPr="00133204">
        <w:rPr>
          <w:sz w:val="24"/>
          <w:szCs w:val="24"/>
          <w:lang w:val="lt-LT"/>
        </w:rPr>
        <w:t xml:space="preserve"> </w:t>
      </w:r>
      <w:r w:rsidR="00C418A8">
        <w:rPr>
          <w:sz w:val="24"/>
          <w:szCs w:val="24"/>
          <w:lang w:val="lt-LT"/>
        </w:rPr>
        <w:t xml:space="preserve">Panevėžio regiono integruotų teritorijų plėtros programa, patvirtinta </w:t>
      </w:r>
      <w:r w:rsidR="00C418A8" w:rsidRPr="00C418A8">
        <w:rPr>
          <w:sz w:val="24"/>
          <w:szCs w:val="24"/>
          <w:lang w:val="lt-LT"/>
        </w:rPr>
        <w:t>LR vidaus reikalų ministro 2015 m. rugsėjo 10</w:t>
      </w:r>
      <w:r w:rsidR="00C418A8" w:rsidRPr="00C418A8">
        <w:rPr>
          <w:bCs/>
          <w:sz w:val="24"/>
          <w:szCs w:val="24"/>
          <w:lang w:val="lt-LT"/>
        </w:rPr>
        <w:t xml:space="preserve"> d. įsakymu Nr. 1V-714</w:t>
      </w:r>
      <w:r w:rsidR="00C418A8">
        <w:rPr>
          <w:bCs/>
          <w:sz w:val="24"/>
          <w:szCs w:val="24"/>
          <w:lang w:val="lt-LT"/>
        </w:rPr>
        <w:t>,</w:t>
      </w:r>
      <w:r w:rsidR="00C418A8">
        <w:rPr>
          <w:sz w:val="24"/>
          <w:szCs w:val="24"/>
          <w:lang w:val="lt-LT"/>
        </w:rPr>
        <w:t xml:space="preserve"> </w:t>
      </w:r>
      <w:r w:rsidR="00B37308" w:rsidRPr="00133204">
        <w:rPr>
          <w:sz w:val="24"/>
          <w:szCs w:val="24"/>
          <w:lang w:val="lt-LT"/>
        </w:rPr>
        <w:t>Rokiškio rajono savivaldybės tarybos 2014 m. rugsėjo 26 d. sprendimu Nr. TS-159 patvirtintas Rokiškio rajono strateginis plėtros planas iki 2022 metų.</w:t>
      </w:r>
    </w:p>
    <w:p w14:paraId="6075E035" w14:textId="7FC90809" w:rsidR="0052716A" w:rsidRDefault="008F4576" w:rsidP="0014082E">
      <w:pPr>
        <w:ind w:firstLine="720"/>
        <w:jc w:val="both"/>
        <w:rPr>
          <w:sz w:val="24"/>
          <w:szCs w:val="24"/>
          <w:lang w:val="lt-LT"/>
        </w:rPr>
      </w:pPr>
      <w:r w:rsidRPr="00133204">
        <w:rPr>
          <w:b/>
          <w:bCs/>
          <w:sz w:val="24"/>
          <w:szCs w:val="24"/>
          <w:lang w:val="lt-LT"/>
        </w:rPr>
        <w:t>Sprendimo projekto esmė.</w:t>
      </w:r>
      <w:r w:rsidRPr="00133204">
        <w:rPr>
          <w:rStyle w:val="apple-style-span"/>
          <w:color w:val="000000"/>
          <w:sz w:val="24"/>
          <w:szCs w:val="24"/>
          <w:lang w:val="lt-LT"/>
        </w:rPr>
        <w:t xml:space="preserve"> Rokiškio r. savivaldybės administracija yra gavusi </w:t>
      </w:r>
      <w:r w:rsidR="0052716A">
        <w:rPr>
          <w:sz w:val="24"/>
          <w:szCs w:val="24"/>
          <w:lang w:val="lt-LT"/>
        </w:rPr>
        <w:t xml:space="preserve">Transporto investicijų direkcijos 2017 m. lapkričio 3 d. raštą </w:t>
      </w:r>
      <w:r w:rsidR="0052716A" w:rsidRPr="00133204">
        <w:rPr>
          <w:sz w:val="24"/>
          <w:szCs w:val="24"/>
          <w:lang w:val="lt-LT"/>
        </w:rPr>
        <w:t>Nr.</w:t>
      </w:r>
      <w:r w:rsidR="0052716A">
        <w:rPr>
          <w:sz w:val="24"/>
          <w:szCs w:val="24"/>
          <w:lang w:val="lt-LT"/>
        </w:rPr>
        <w:t xml:space="preserve"> 1.2-1969 „Dėl pasiūlymo N. </w:t>
      </w:r>
      <w:r w:rsidR="0052716A" w:rsidRPr="00E46554">
        <w:rPr>
          <w:bCs/>
          <w:sz w:val="24"/>
          <w:szCs w:val="24"/>
          <w:lang w:val="lt-LT"/>
        </w:rPr>
        <w:t>04.5.1-TID-R-516</w:t>
      </w:r>
      <w:r w:rsidR="0052716A">
        <w:rPr>
          <w:bCs/>
          <w:sz w:val="24"/>
          <w:szCs w:val="24"/>
          <w:lang w:val="lt-LT"/>
        </w:rPr>
        <w:t xml:space="preserve">-51 teikti paraišką pagal </w:t>
      </w:r>
      <w:r w:rsidR="0052716A" w:rsidRPr="00E46554">
        <w:rPr>
          <w:sz w:val="24"/>
          <w:szCs w:val="24"/>
          <w:lang w:val="lt-LT"/>
        </w:rPr>
        <w:t>2014–2020 metų Europos Sąjungos fondų investicijų veiksmų programos 4 prioriteto „Energijos efektyvumo ir atsinaujinančių išteklių energijos gamybos ir naudojimo skatinimas“ priemon</w:t>
      </w:r>
      <w:r w:rsidR="0052716A">
        <w:rPr>
          <w:sz w:val="24"/>
          <w:szCs w:val="24"/>
          <w:lang w:val="lt-LT"/>
        </w:rPr>
        <w:t xml:space="preserve">ę Nr. </w:t>
      </w:r>
      <w:r w:rsidR="0052716A" w:rsidRPr="00E46554">
        <w:rPr>
          <w:bCs/>
          <w:sz w:val="24"/>
          <w:szCs w:val="24"/>
          <w:lang w:val="lt-LT"/>
        </w:rPr>
        <w:t>04.5.1-TID-R-516</w:t>
      </w:r>
      <w:r w:rsidR="0052716A" w:rsidRPr="00E46554">
        <w:rPr>
          <w:sz w:val="24"/>
          <w:szCs w:val="24"/>
          <w:lang w:val="lt-LT"/>
        </w:rPr>
        <w:t xml:space="preserve"> „Pėsčiųjų ir dviračių takų rekonstrukcija ir plėtra“</w:t>
      </w:r>
      <w:r w:rsidR="0052716A">
        <w:rPr>
          <w:sz w:val="24"/>
          <w:szCs w:val="24"/>
          <w:lang w:val="lt-LT"/>
        </w:rPr>
        <w:t xml:space="preserve">, kuriuo kviečiama </w:t>
      </w:r>
      <w:r w:rsidR="00797EF1">
        <w:rPr>
          <w:sz w:val="24"/>
          <w:szCs w:val="24"/>
          <w:lang w:val="lt-LT"/>
        </w:rPr>
        <w:t xml:space="preserve">iki 2018-02-28 </w:t>
      </w:r>
      <w:r w:rsidR="0052716A">
        <w:rPr>
          <w:sz w:val="24"/>
          <w:szCs w:val="24"/>
          <w:lang w:val="lt-LT"/>
        </w:rPr>
        <w:t xml:space="preserve">teikti projekto </w:t>
      </w:r>
      <w:r w:rsidR="0052716A" w:rsidRPr="00080948">
        <w:rPr>
          <w:sz w:val="24"/>
          <w:szCs w:val="24"/>
          <w:lang w:val="lt-LT"/>
        </w:rPr>
        <w:t>„</w:t>
      </w:r>
      <w:r w:rsidR="0052716A" w:rsidRPr="00080948">
        <w:rPr>
          <w:rFonts w:eastAsia="Calibri"/>
          <w:sz w:val="24"/>
          <w:szCs w:val="24"/>
          <w:lang w:val="lt-LT"/>
        </w:rPr>
        <w:t>Pėsčiųjų ir dviračių takų plėtra Rokiškio miesto Vilties, Aušros gatvėse</w:t>
      </w:r>
      <w:r w:rsidR="0052716A" w:rsidRPr="00133204">
        <w:rPr>
          <w:sz w:val="24"/>
          <w:szCs w:val="24"/>
          <w:lang w:val="lt-LT"/>
        </w:rPr>
        <w:t>“</w:t>
      </w:r>
      <w:r w:rsidR="0052716A">
        <w:rPr>
          <w:sz w:val="24"/>
          <w:szCs w:val="24"/>
          <w:lang w:val="lt-LT"/>
        </w:rPr>
        <w:t xml:space="preserve"> paraišką ES paramai gauti.</w:t>
      </w:r>
      <w:r w:rsidR="00B37308" w:rsidRPr="00133204">
        <w:rPr>
          <w:sz w:val="24"/>
          <w:szCs w:val="24"/>
          <w:lang w:val="lt-LT"/>
        </w:rPr>
        <w:t xml:space="preserve"> </w:t>
      </w:r>
    </w:p>
    <w:p w14:paraId="6075E036" w14:textId="2BF67403" w:rsidR="00797EF1" w:rsidRDefault="00797EF1" w:rsidP="00C020FF">
      <w:pPr>
        <w:ind w:firstLine="720"/>
        <w:jc w:val="both"/>
        <w:rPr>
          <w:sz w:val="24"/>
          <w:szCs w:val="24"/>
          <w:lang w:val="lt-LT"/>
        </w:rPr>
      </w:pPr>
      <w:r w:rsidRPr="00797EF1">
        <w:rPr>
          <w:i/>
          <w:sz w:val="24"/>
          <w:szCs w:val="24"/>
          <w:lang w:val="lt-LT"/>
        </w:rPr>
        <w:t>Projekto tikslas:</w:t>
      </w:r>
      <w:r w:rsidRPr="00797EF1">
        <w:rPr>
          <w:rFonts w:eastAsia="Calibri"/>
          <w:i/>
          <w:sz w:val="24"/>
          <w:szCs w:val="24"/>
          <w:lang w:val="lt-LT"/>
        </w:rPr>
        <w:t xml:space="preserve"> </w:t>
      </w:r>
      <w:r w:rsidRPr="00797EF1">
        <w:rPr>
          <w:sz w:val="24"/>
          <w:szCs w:val="24"/>
          <w:lang w:val="lt-LT"/>
        </w:rPr>
        <w:t xml:space="preserve">Pagerinti Rokiškio miesto pėsčiųjų ir dviratininkų susisiekimo sąlygas, padidinti gyventojų mobilumą ir prisidėti prie aplinkos taršos mažinimo. </w:t>
      </w:r>
      <w:r w:rsidRPr="00797EF1">
        <w:rPr>
          <w:i/>
          <w:sz w:val="24"/>
          <w:szCs w:val="24"/>
          <w:lang w:val="lt-LT"/>
        </w:rPr>
        <w:t>Projekto uždavinys</w:t>
      </w:r>
      <w:r w:rsidRPr="00797EF1">
        <w:rPr>
          <w:sz w:val="24"/>
          <w:szCs w:val="24"/>
          <w:lang w:val="lt-LT"/>
        </w:rPr>
        <w:t>: Išplėsti Rokiškio miesto dviračių ir pėsčiųjų takų tinklą, siekiant pagerinti susiekimo sąlygas, padidinti gyventojų mobilumą ir mažinti aplinkos taršą.</w:t>
      </w:r>
      <w:r>
        <w:rPr>
          <w:sz w:val="24"/>
          <w:szCs w:val="24"/>
          <w:lang w:val="lt-LT"/>
        </w:rPr>
        <w:t xml:space="preserve"> </w:t>
      </w:r>
      <w:r w:rsidRPr="00797EF1">
        <w:rPr>
          <w:i/>
          <w:sz w:val="24"/>
          <w:szCs w:val="24"/>
          <w:lang w:val="lt-LT"/>
        </w:rPr>
        <w:t xml:space="preserve">Projekto metu numatoma </w:t>
      </w:r>
      <w:r w:rsidRPr="00A76D22">
        <w:rPr>
          <w:sz w:val="24"/>
          <w:szCs w:val="24"/>
          <w:lang w:val="lt-LT"/>
        </w:rPr>
        <w:t>įr</w:t>
      </w:r>
      <w:r w:rsidRPr="002126D6">
        <w:rPr>
          <w:sz w:val="24"/>
          <w:szCs w:val="24"/>
          <w:lang w:val="lt-LT"/>
        </w:rPr>
        <w:t xml:space="preserve">engti </w:t>
      </w:r>
      <w:r w:rsidRPr="00797EF1">
        <w:rPr>
          <w:sz w:val="24"/>
          <w:szCs w:val="24"/>
          <w:lang w:val="lt-LT"/>
        </w:rPr>
        <w:t>pėsčiųjų taką (379 m ilgio</w:t>
      </w:r>
      <w:r w:rsidR="005D3BB4">
        <w:rPr>
          <w:sz w:val="24"/>
          <w:szCs w:val="24"/>
          <w:lang w:val="lt-LT"/>
        </w:rPr>
        <w:t>, 1,5 m pločio</w:t>
      </w:r>
      <w:r w:rsidRPr="00797EF1">
        <w:rPr>
          <w:sz w:val="24"/>
          <w:szCs w:val="24"/>
          <w:lang w:val="lt-LT"/>
        </w:rPr>
        <w:t>) Aušros g. (tarp Kauno g. ir Ąžuolų g.) bei pėsčiųjų ir dviračių taką</w:t>
      </w:r>
      <w:r w:rsidR="005D3BB4">
        <w:rPr>
          <w:sz w:val="24"/>
          <w:szCs w:val="24"/>
          <w:lang w:val="lt-LT"/>
        </w:rPr>
        <w:t xml:space="preserve"> (222 m ilgio 2,5 pločio pėsčiųjų-dviračių takas nuo Taikos g. bei 683 m ilgio 1,5 m pločio dviračių takas palei jau esamą pėsčiųjų taką)</w:t>
      </w:r>
      <w:r w:rsidRPr="00797EF1">
        <w:rPr>
          <w:sz w:val="24"/>
          <w:szCs w:val="24"/>
          <w:lang w:val="lt-LT"/>
        </w:rPr>
        <w:t xml:space="preserve"> Vilties g. (</w:t>
      </w:r>
      <w:r w:rsidR="005D3BB4">
        <w:rPr>
          <w:sz w:val="24"/>
          <w:szCs w:val="24"/>
          <w:lang w:val="lt-LT"/>
        </w:rPr>
        <w:t xml:space="preserve">iš viso </w:t>
      </w:r>
      <w:r w:rsidR="005D3BB4" w:rsidRPr="00797EF1">
        <w:rPr>
          <w:sz w:val="24"/>
          <w:szCs w:val="24"/>
          <w:lang w:val="lt-LT"/>
        </w:rPr>
        <w:t>910 m ilgio</w:t>
      </w:r>
      <w:r w:rsidR="005D3BB4">
        <w:rPr>
          <w:sz w:val="24"/>
          <w:szCs w:val="24"/>
          <w:lang w:val="lt-LT"/>
        </w:rPr>
        <w:t xml:space="preserve"> takai</w:t>
      </w:r>
      <w:r w:rsidR="005D3BB4" w:rsidRPr="00797EF1">
        <w:rPr>
          <w:sz w:val="24"/>
          <w:szCs w:val="24"/>
          <w:lang w:val="lt-LT"/>
        </w:rPr>
        <w:t xml:space="preserve"> </w:t>
      </w:r>
      <w:r w:rsidRPr="00797EF1">
        <w:rPr>
          <w:sz w:val="24"/>
          <w:szCs w:val="24"/>
          <w:lang w:val="lt-LT"/>
        </w:rPr>
        <w:t>tarp Panevėžio g. ir Taikos g.) Rokiškio mieste</w:t>
      </w:r>
      <w:r w:rsidR="005D3BB4">
        <w:rPr>
          <w:sz w:val="24"/>
          <w:szCs w:val="24"/>
          <w:lang w:val="lt-LT"/>
        </w:rPr>
        <w:t xml:space="preserve"> (numatomų įrengti takų </w:t>
      </w:r>
      <w:proofErr w:type="spellStart"/>
      <w:r w:rsidR="005D3BB4">
        <w:rPr>
          <w:sz w:val="24"/>
          <w:szCs w:val="24"/>
          <w:lang w:val="lt-LT"/>
        </w:rPr>
        <w:t>ortofoto</w:t>
      </w:r>
      <w:proofErr w:type="spellEnd"/>
      <w:r w:rsidR="00A76D22">
        <w:rPr>
          <w:sz w:val="24"/>
          <w:szCs w:val="24"/>
          <w:lang w:val="lt-LT"/>
        </w:rPr>
        <w:t xml:space="preserve"> </w:t>
      </w:r>
      <w:r w:rsidR="005D3BB4">
        <w:rPr>
          <w:sz w:val="24"/>
          <w:szCs w:val="24"/>
          <w:lang w:val="lt-LT"/>
        </w:rPr>
        <w:t>schema pridedama)</w:t>
      </w:r>
      <w:r w:rsidRPr="00797EF1">
        <w:rPr>
          <w:sz w:val="24"/>
          <w:szCs w:val="24"/>
          <w:lang w:val="lt-LT"/>
        </w:rPr>
        <w:t xml:space="preserve">. </w:t>
      </w:r>
      <w:r w:rsidRPr="00797EF1">
        <w:rPr>
          <w:i/>
          <w:sz w:val="24"/>
          <w:szCs w:val="24"/>
          <w:lang w:val="lt-LT"/>
        </w:rPr>
        <w:t>Projekto veiklos:</w:t>
      </w:r>
      <w:r>
        <w:rPr>
          <w:sz w:val="24"/>
          <w:szCs w:val="24"/>
          <w:lang w:val="lt-LT"/>
        </w:rPr>
        <w:t xml:space="preserve"> </w:t>
      </w:r>
      <w:r w:rsidRPr="00797EF1">
        <w:rPr>
          <w:sz w:val="24"/>
          <w:szCs w:val="24"/>
          <w:lang w:val="lt-LT"/>
        </w:rPr>
        <w:t xml:space="preserve">Rokiškio miesto Vilties g. planuojama įrengti apie 910 m ilgio pėsčiųjų ir dviračių taką nuo žiedinės Taikos g. sankryžos iki sankryžos su Panevėžio g., pastatant 9 ženklus, įrengiant apšvietimą. Rokiškio miesto Aušros g. planuojama įrengti 379 m pėsčiųjų taką nuo sankryžos su Kauno g. iki sankryžos su Ąžuolų g., įrengiant 9  ženklus, 2 suoliukus, 2 šiukšliadėžes. </w:t>
      </w:r>
      <w:r w:rsidR="005F3608">
        <w:rPr>
          <w:sz w:val="24"/>
          <w:szCs w:val="24"/>
          <w:lang w:val="lt-LT"/>
        </w:rPr>
        <w:t>Projekto trukmė</w:t>
      </w:r>
      <w:r w:rsidR="00A76D22">
        <w:rPr>
          <w:sz w:val="24"/>
          <w:szCs w:val="24"/>
          <w:lang w:val="lt-LT"/>
        </w:rPr>
        <w:t xml:space="preserve"> </w:t>
      </w:r>
      <w:r w:rsidR="00A76D22" w:rsidRPr="00E46554">
        <w:rPr>
          <w:sz w:val="24"/>
          <w:szCs w:val="24"/>
          <w:lang w:val="lt-LT"/>
        </w:rPr>
        <w:t>–</w:t>
      </w:r>
      <w:r w:rsidR="005F3608">
        <w:rPr>
          <w:sz w:val="24"/>
          <w:szCs w:val="24"/>
          <w:lang w:val="lt-LT"/>
        </w:rPr>
        <w:t xml:space="preserve"> 14 mėn. Projekto pradžia – 2018-06-01.</w:t>
      </w:r>
    </w:p>
    <w:p w14:paraId="416E90F0" w14:textId="77777777" w:rsidR="00C418A8" w:rsidRDefault="00C418A8" w:rsidP="00C020FF">
      <w:pPr>
        <w:ind w:firstLine="720"/>
        <w:jc w:val="both"/>
        <w:rPr>
          <w:sz w:val="24"/>
          <w:szCs w:val="24"/>
          <w:lang w:val="lt-LT"/>
        </w:rPr>
      </w:pPr>
      <w:r>
        <w:rPr>
          <w:sz w:val="24"/>
          <w:szCs w:val="24"/>
          <w:lang w:val="lt-LT"/>
        </w:rPr>
        <w:t>Projekto veikloms, projektinio pasiūlymo teikimui regiono plėtros tarybai bei savivaldybės finansavimo intensyvumo dydžiui buvo pritarta Rokiškio r. savivaldybės administracijos ir savivaldybės įstaigų projektų rengimo bei įgyvendinimo koordinavimo grupės 2017-02-13 posėdyje protokolu Nr.3.</w:t>
      </w:r>
    </w:p>
    <w:p w14:paraId="2CDA46EC" w14:textId="28CD6804" w:rsidR="00C418A8" w:rsidRPr="00797EF1" w:rsidRDefault="00C418A8" w:rsidP="00C020FF">
      <w:pPr>
        <w:ind w:firstLine="720"/>
        <w:jc w:val="both"/>
        <w:rPr>
          <w:sz w:val="24"/>
          <w:szCs w:val="24"/>
          <w:lang w:val="lt-LT"/>
        </w:rPr>
      </w:pPr>
      <w:r>
        <w:rPr>
          <w:sz w:val="24"/>
          <w:szCs w:val="24"/>
          <w:lang w:val="lt-LT"/>
        </w:rPr>
        <w:t>Projekto veiklos atitinka Panevėžio regiono integruotų teritorijų plėtros programos veiksmų planą (</w:t>
      </w:r>
      <w:r w:rsidRPr="00C418A8">
        <w:rPr>
          <w:sz w:val="24"/>
          <w:szCs w:val="24"/>
          <w:lang w:val="lt-LT"/>
        </w:rPr>
        <w:t>patvirtinta LR</w:t>
      </w:r>
      <w:r w:rsidRPr="00541DDE">
        <w:rPr>
          <w:sz w:val="24"/>
          <w:szCs w:val="24"/>
          <w:lang w:val="lt-LT"/>
        </w:rPr>
        <w:t xml:space="preserve"> vidaus reikalų ministro 2015 m. rugsėjo 10</w:t>
      </w:r>
      <w:r w:rsidRPr="00541DDE">
        <w:rPr>
          <w:bCs/>
          <w:sz w:val="24"/>
          <w:szCs w:val="24"/>
          <w:lang w:val="lt-LT"/>
        </w:rPr>
        <w:t xml:space="preserve"> d. įsakymu Nr. 1V-714).</w:t>
      </w:r>
    </w:p>
    <w:p w14:paraId="6075E037" w14:textId="158C627F" w:rsidR="00797EF1" w:rsidRDefault="00797EF1" w:rsidP="0014082E">
      <w:pPr>
        <w:ind w:firstLine="720"/>
        <w:jc w:val="both"/>
        <w:rPr>
          <w:sz w:val="24"/>
          <w:szCs w:val="24"/>
          <w:lang w:val="lt-LT"/>
        </w:rPr>
      </w:pPr>
      <w:r w:rsidRPr="00797EF1">
        <w:rPr>
          <w:i/>
          <w:sz w:val="24"/>
          <w:szCs w:val="24"/>
          <w:lang w:val="lt-LT"/>
        </w:rPr>
        <w:t>Bendra projekto vertė</w:t>
      </w:r>
      <w:r w:rsidR="00A76D22">
        <w:rPr>
          <w:i/>
          <w:sz w:val="24"/>
          <w:szCs w:val="24"/>
          <w:lang w:val="lt-LT"/>
        </w:rPr>
        <w:t xml:space="preserve"> </w:t>
      </w:r>
      <w:r w:rsidR="00A76D22" w:rsidRPr="00E46554">
        <w:rPr>
          <w:sz w:val="24"/>
          <w:szCs w:val="24"/>
          <w:lang w:val="lt-LT"/>
        </w:rPr>
        <w:t>–</w:t>
      </w:r>
      <w:r w:rsidRPr="00797EF1">
        <w:rPr>
          <w:rFonts w:cs="Arial"/>
          <w:b/>
          <w:sz w:val="22"/>
          <w:lang w:val="lt-LT"/>
        </w:rPr>
        <w:t xml:space="preserve"> </w:t>
      </w:r>
      <w:r w:rsidRPr="00797EF1">
        <w:rPr>
          <w:rFonts w:cs="Arial"/>
          <w:sz w:val="24"/>
          <w:szCs w:val="24"/>
          <w:lang w:val="lt-LT"/>
        </w:rPr>
        <w:t xml:space="preserve">148 661,81 </w:t>
      </w:r>
      <w:proofErr w:type="spellStart"/>
      <w:r w:rsidRPr="00797EF1">
        <w:rPr>
          <w:rFonts w:cs="Arial"/>
          <w:sz w:val="24"/>
          <w:szCs w:val="24"/>
          <w:lang w:val="lt-LT"/>
        </w:rPr>
        <w:t>Eur</w:t>
      </w:r>
      <w:proofErr w:type="spellEnd"/>
      <w:r w:rsidRPr="00797EF1">
        <w:rPr>
          <w:rFonts w:cs="Arial"/>
          <w:sz w:val="24"/>
          <w:szCs w:val="24"/>
          <w:lang w:val="lt-LT"/>
        </w:rPr>
        <w:t xml:space="preserve">, iš jų ES lėšos </w:t>
      </w:r>
      <w:r w:rsidR="00A76D22" w:rsidRPr="00E46554">
        <w:rPr>
          <w:sz w:val="24"/>
          <w:szCs w:val="24"/>
          <w:lang w:val="lt-LT"/>
        </w:rPr>
        <w:t>–</w:t>
      </w:r>
      <w:r w:rsidR="00A76D22">
        <w:rPr>
          <w:sz w:val="24"/>
          <w:szCs w:val="24"/>
          <w:lang w:val="lt-LT"/>
        </w:rPr>
        <w:t xml:space="preserve"> </w:t>
      </w:r>
      <w:r w:rsidRPr="00797EF1">
        <w:rPr>
          <w:rFonts w:eastAsia="Calibri"/>
          <w:sz w:val="24"/>
          <w:szCs w:val="24"/>
          <w:lang w:val="lt-LT"/>
        </w:rPr>
        <w:t xml:space="preserve">98 778 </w:t>
      </w:r>
      <w:proofErr w:type="spellStart"/>
      <w:r w:rsidRPr="00797EF1">
        <w:rPr>
          <w:rFonts w:eastAsia="Calibri"/>
          <w:sz w:val="24"/>
          <w:szCs w:val="24"/>
          <w:lang w:val="lt-LT"/>
        </w:rPr>
        <w:t>Eur</w:t>
      </w:r>
      <w:proofErr w:type="spellEnd"/>
      <w:r w:rsidRPr="00797EF1">
        <w:rPr>
          <w:rFonts w:eastAsia="Calibri"/>
          <w:sz w:val="24"/>
          <w:szCs w:val="24"/>
          <w:lang w:val="lt-LT"/>
        </w:rPr>
        <w:t xml:space="preserve">, savivaldybės biudžeto lėšos </w:t>
      </w:r>
      <w:r w:rsidR="00A76D22" w:rsidRPr="00E46554">
        <w:rPr>
          <w:sz w:val="24"/>
          <w:szCs w:val="24"/>
          <w:lang w:val="lt-LT"/>
        </w:rPr>
        <w:t>–</w:t>
      </w:r>
      <w:r w:rsidRPr="00797EF1">
        <w:rPr>
          <w:sz w:val="24"/>
          <w:szCs w:val="24"/>
          <w:lang w:val="lt-LT"/>
        </w:rPr>
        <w:t xml:space="preserve"> </w:t>
      </w:r>
      <w:r w:rsidRPr="00FF53B7">
        <w:rPr>
          <w:rFonts w:cs="Arial"/>
          <w:sz w:val="24"/>
          <w:szCs w:val="24"/>
          <w:lang w:val="lt-LT"/>
        </w:rPr>
        <w:t xml:space="preserve">49 883,81 </w:t>
      </w:r>
      <w:proofErr w:type="spellStart"/>
      <w:r w:rsidRPr="00FF53B7">
        <w:rPr>
          <w:rFonts w:cs="Arial"/>
          <w:sz w:val="24"/>
          <w:szCs w:val="24"/>
          <w:lang w:val="lt-LT"/>
        </w:rPr>
        <w:t>Eur</w:t>
      </w:r>
      <w:proofErr w:type="spellEnd"/>
      <w:r w:rsidRPr="00FF53B7">
        <w:rPr>
          <w:rFonts w:cs="Arial"/>
          <w:sz w:val="24"/>
          <w:szCs w:val="24"/>
          <w:lang w:val="lt-LT"/>
        </w:rPr>
        <w:t xml:space="preserve">. </w:t>
      </w:r>
      <w:r w:rsidR="00E11A8F" w:rsidRPr="00797EF1">
        <w:rPr>
          <w:sz w:val="24"/>
          <w:szCs w:val="24"/>
          <w:lang w:val="lt-LT"/>
        </w:rPr>
        <w:t>Vadovaujantis šiuo metu turim</w:t>
      </w:r>
      <w:r>
        <w:rPr>
          <w:sz w:val="24"/>
          <w:szCs w:val="24"/>
          <w:lang w:val="lt-LT"/>
        </w:rPr>
        <w:t>ų</w:t>
      </w:r>
      <w:r w:rsidR="00E11A8F" w:rsidRPr="00797EF1">
        <w:rPr>
          <w:sz w:val="24"/>
          <w:szCs w:val="24"/>
          <w:lang w:val="lt-LT"/>
        </w:rPr>
        <w:t xml:space="preserve"> technini</w:t>
      </w:r>
      <w:r>
        <w:rPr>
          <w:sz w:val="24"/>
          <w:szCs w:val="24"/>
          <w:lang w:val="lt-LT"/>
        </w:rPr>
        <w:t xml:space="preserve">ų </w:t>
      </w:r>
      <w:r w:rsidR="00E11A8F" w:rsidRPr="00797EF1">
        <w:rPr>
          <w:sz w:val="24"/>
          <w:szCs w:val="24"/>
          <w:lang w:val="lt-LT"/>
        </w:rPr>
        <w:t>projekt</w:t>
      </w:r>
      <w:r w:rsidR="002F5949">
        <w:rPr>
          <w:sz w:val="24"/>
          <w:szCs w:val="24"/>
          <w:lang w:val="lt-LT"/>
        </w:rPr>
        <w:t>ų są</w:t>
      </w:r>
      <w:r>
        <w:rPr>
          <w:sz w:val="24"/>
          <w:szCs w:val="24"/>
          <w:lang w:val="lt-LT"/>
        </w:rPr>
        <w:t>matiniais skaičiavimais</w:t>
      </w:r>
      <w:r w:rsidR="00A76D22">
        <w:rPr>
          <w:sz w:val="24"/>
          <w:szCs w:val="24"/>
          <w:lang w:val="lt-LT"/>
        </w:rPr>
        <w:t>,</w:t>
      </w:r>
      <w:r>
        <w:rPr>
          <w:sz w:val="24"/>
          <w:szCs w:val="24"/>
          <w:lang w:val="lt-LT"/>
        </w:rPr>
        <w:t xml:space="preserve"> projekto</w:t>
      </w:r>
      <w:r w:rsidR="00E11A8F" w:rsidRPr="00797EF1">
        <w:rPr>
          <w:sz w:val="24"/>
          <w:szCs w:val="24"/>
          <w:lang w:val="lt-LT"/>
        </w:rPr>
        <w:t xml:space="preserve"> vertė viršija turimas </w:t>
      </w:r>
      <w:r>
        <w:rPr>
          <w:sz w:val="24"/>
          <w:szCs w:val="24"/>
          <w:lang w:val="lt-LT"/>
        </w:rPr>
        <w:t>l</w:t>
      </w:r>
      <w:r w:rsidRPr="00797EF1">
        <w:rPr>
          <w:sz w:val="24"/>
          <w:szCs w:val="24"/>
          <w:lang w:val="lt-LT"/>
        </w:rPr>
        <w:t>ėšas tinkamom</w:t>
      </w:r>
      <w:r w:rsidR="00A76D22">
        <w:rPr>
          <w:sz w:val="24"/>
          <w:szCs w:val="24"/>
          <w:lang w:val="lt-LT"/>
        </w:rPr>
        <w:t>i</w:t>
      </w:r>
      <w:r w:rsidRPr="00797EF1">
        <w:rPr>
          <w:sz w:val="24"/>
          <w:szCs w:val="24"/>
          <w:lang w:val="lt-LT"/>
        </w:rPr>
        <w:t>s finansuoti išlaidom</w:t>
      </w:r>
      <w:r w:rsidR="00A76D22">
        <w:rPr>
          <w:sz w:val="24"/>
          <w:szCs w:val="24"/>
          <w:lang w:val="lt-LT"/>
        </w:rPr>
        <w:t>i</w:t>
      </w:r>
      <w:r w:rsidRPr="00797EF1">
        <w:rPr>
          <w:sz w:val="24"/>
          <w:szCs w:val="24"/>
          <w:lang w:val="lt-LT"/>
        </w:rPr>
        <w:t>s</w:t>
      </w:r>
      <w:r w:rsidR="008F483E">
        <w:rPr>
          <w:sz w:val="24"/>
          <w:szCs w:val="24"/>
          <w:lang w:val="lt-LT"/>
        </w:rPr>
        <w:t xml:space="preserve">. </w:t>
      </w:r>
      <w:r w:rsidR="008F483E" w:rsidRPr="008F483E">
        <w:rPr>
          <w:sz w:val="24"/>
          <w:szCs w:val="24"/>
          <w:lang w:val="lt-LT"/>
        </w:rPr>
        <w:t xml:space="preserve">Remiantis </w:t>
      </w:r>
      <w:r w:rsidR="008F483E">
        <w:rPr>
          <w:sz w:val="24"/>
          <w:szCs w:val="24"/>
          <w:lang w:val="lt-LT"/>
        </w:rPr>
        <w:t>S</w:t>
      </w:r>
      <w:r w:rsidR="008F483E" w:rsidRPr="008F483E">
        <w:rPr>
          <w:sz w:val="24"/>
          <w:szCs w:val="24"/>
          <w:lang w:val="lt-LT"/>
        </w:rPr>
        <w:t>tatybos ir infrastruktū</w:t>
      </w:r>
      <w:r w:rsidR="008F483E">
        <w:rPr>
          <w:sz w:val="24"/>
          <w:szCs w:val="24"/>
          <w:lang w:val="lt-LT"/>
        </w:rPr>
        <w:t>r</w:t>
      </w:r>
      <w:r w:rsidR="008F483E" w:rsidRPr="008F483E">
        <w:rPr>
          <w:sz w:val="24"/>
          <w:szCs w:val="24"/>
          <w:lang w:val="lt-LT"/>
        </w:rPr>
        <w:t>os plėtros skyriaus</w:t>
      </w:r>
      <w:r w:rsidRPr="008F483E">
        <w:rPr>
          <w:sz w:val="24"/>
          <w:szCs w:val="24"/>
          <w:lang w:val="lt-LT"/>
        </w:rPr>
        <w:t xml:space="preserve"> </w:t>
      </w:r>
      <w:r w:rsidR="008F483E" w:rsidRPr="008F483E">
        <w:rPr>
          <w:sz w:val="24"/>
          <w:szCs w:val="24"/>
          <w:lang w:val="lt-LT"/>
        </w:rPr>
        <w:t>2017 m. vykdytų panašių pirkimų patirtimi, rangos darbų konkursų metu rangovų pasiūlyta kaina buvo apie 20 proc. mažesnė</w:t>
      </w:r>
      <w:r w:rsidR="00A76D22">
        <w:rPr>
          <w:sz w:val="24"/>
          <w:szCs w:val="24"/>
          <w:lang w:val="lt-LT"/>
        </w:rPr>
        <w:t>, palyginti</w:t>
      </w:r>
      <w:r w:rsidR="008F483E" w:rsidRPr="008F483E">
        <w:rPr>
          <w:sz w:val="24"/>
          <w:szCs w:val="24"/>
          <w:lang w:val="lt-LT"/>
        </w:rPr>
        <w:t xml:space="preserve"> su techniniuose projektuose pateiktomis skaičiuojamosios kainomis, todėl </w:t>
      </w:r>
      <w:r w:rsidRPr="008F483E">
        <w:rPr>
          <w:sz w:val="24"/>
          <w:szCs w:val="24"/>
          <w:lang w:val="lt-LT"/>
        </w:rPr>
        <w:t>t</w:t>
      </w:r>
      <w:r w:rsidR="00E11A8F" w:rsidRPr="008F483E">
        <w:rPr>
          <w:sz w:val="24"/>
          <w:szCs w:val="24"/>
          <w:lang w:val="lt-LT"/>
        </w:rPr>
        <w:t xml:space="preserve">ikėtina, kad </w:t>
      </w:r>
      <w:r w:rsidRPr="008F483E">
        <w:rPr>
          <w:sz w:val="24"/>
          <w:szCs w:val="24"/>
          <w:lang w:val="lt-LT"/>
        </w:rPr>
        <w:t xml:space="preserve">2018 m. </w:t>
      </w:r>
      <w:r w:rsidR="00C020FF">
        <w:rPr>
          <w:sz w:val="24"/>
          <w:szCs w:val="24"/>
          <w:lang w:val="lt-LT"/>
        </w:rPr>
        <w:t>sausio</w:t>
      </w:r>
      <w:r w:rsidR="00A76D22" w:rsidRPr="00E46554">
        <w:rPr>
          <w:sz w:val="24"/>
          <w:szCs w:val="24"/>
          <w:lang w:val="lt-LT"/>
        </w:rPr>
        <w:t>–</w:t>
      </w:r>
      <w:r w:rsidR="00C020FF">
        <w:rPr>
          <w:sz w:val="24"/>
          <w:szCs w:val="24"/>
          <w:lang w:val="lt-LT"/>
        </w:rPr>
        <w:t>vasario</w:t>
      </w:r>
      <w:r w:rsidRPr="00797EF1">
        <w:rPr>
          <w:sz w:val="24"/>
          <w:szCs w:val="24"/>
          <w:lang w:val="lt-LT"/>
        </w:rPr>
        <w:t xml:space="preserve"> mėn. atlikus</w:t>
      </w:r>
      <w:r w:rsidR="008F483E">
        <w:rPr>
          <w:sz w:val="24"/>
          <w:szCs w:val="24"/>
          <w:lang w:val="lt-LT"/>
        </w:rPr>
        <w:t xml:space="preserve"> projekto </w:t>
      </w:r>
      <w:r w:rsidR="00E11A8F" w:rsidRPr="00797EF1">
        <w:rPr>
          <w:sz w:val="24"/>
          <w:szCs w:val="24"/>
          <w:lang w:val="lt-LT"/>
        </w:rPr>
        <w:t>rango</w:t>
      </w:r>
      <w:r w:rsidR="00E11A8F">
        <w:rPr>
          <w:sz w:val="24"/>
          <w:szCs w:val="24"/>
          <w:lang w:val="lt-LT"/>
        </w:rPr>
        <w:t>s darbų pirkim</w:t>
      </w:r>
      <w:r>
        <w:rPr>
          <w:sz w:val="24"/>
          <w:szCs w:val="24"/>
          <w:lang w:val="lt-LT"/>
        </w:rPr>
        <w:t>ą</w:t>
      </w:r>
      <w:r w:rsidR="00E11A8F">
        <w:rPr>
          <w:sz w:val="24"/>
          <w:szCs w:val="24"/>
          <w:lang w:val="lt-LT"/>
        </w:rPr>
        <w:t>, suma minėt</w:t>
      </w:r>
      <w:r w:rsidR="00A76D22">
        <w:rPr>
          <w:sz w:val="24"/>
          <w:szCs w:val="24"/>
          <w:lang w:val="lt-LT"/>
        </w:rPr>
        <w:t>iems takams įrengti</w:t>
      </w:r>
      <w:r>
        <w:rPr>
          <w:sz w:val="24"/>
          <w:szCs w:val="24"/>
          <w:lang w:val="lt-LT"/>
        </w:rPr>
        <w:t xml:space="preserve"> </w:t>
      </w:r>
      <w:r w:rsidR="00E11A8F">
        <w:rPr>
          <w:sz w:val="24"/>
          <w:szCs w:val="24"/>
          <w:lang w:val="lt-LT"/>
        </w:rPr>
        <w:t>sumažės</w:t>
      </w:r>
      <w:r>
        <w:rPr>
          <w:sz w:val="24"/>
          <w:szCs w:val="24"/>
          <w:lang w:val="lt-LT"/>
        </w:rPr>
        <w:t xml:space="preserve"> iki 120</w:t>
      </w:r>
      <w:r w:rsidR="00A76D22" w:rsidRPr="00E46554">
        <w:rPr>
          <w:sz w:val="24"/>
          <w:szCs w:val="24"/>
          <w:lang w:val="lt-LT"/>
        </w:rPr>
        <w:t>–</w:t>
      </w:r>
      <w:r>
        <w:rPr>
          <w:sz w:val="24"/>
          <w:szCs w:val="24"/>
          <w:lang w:val="lt-LT"/>
        </w:rPr>
        <w:t xml:space="preserve">130 tūkst. </w:t>
      </w:r>
      <w:proofErr w:type="spellStart"/>
      <w:r>
        <w:rPr>
          <w:sz w:val="24"/>
          <w:szCs w:val="24"/>
          <w:lang w:val="lt-LT"/>
        </w:rPr>
        <w:t>Eur</w:t>
      </w:r>
      <w:proofErr w:type="spellEnd"/>
      <w:r>
        <w:rPr>
          <w:sz w:val="24"/>
          <w:szCs w:val="24"/>
          <w:lang w:val="lt-LT"/>
        </w:rPr>
        <w:t xml:space="preserve">, tokiu </w:t>
      </w:r>
      <w:r>
        <w:rPr>
          <w:sz w:val="24"/>
          <w:szCs w:val="24"/>
          <w:lang w:val="lt-LT"/>
        </w:rPr>
        <w:lastRenderedPageBreak/>
        <w:t>atveju savivaldybei tektų mažesnis projekto finansavimo intensyvumas, ir vietoj planuojamų 49,9 tūkst.</w:t>
      </w:r>
      <w:r w:rsidR="005F3608">
        <w:rPr>
          <w:sz w:val="24"/>
          <w:szCs w:val="24"/>
          <w:lang w:val="lt-LT"/>
        </w:rPr>
        <w:t xml:space="preserve"> </w:t>
      </w:r>
      <w:proofErr w:type="spellStart"/>
      <w:r w:rsidR="002F5949">
        <w:rPr>
          <w:sz w:val="24"/>
          <w:szCs w:val="24"/>
          <w:lang w:val="lt-LT"/>
        </w:rPr>
        <w:t>E</w:t>
      </w:r>
      <w:r>
        <w:rPr>
          <w:sz w:val="24"/>
          <w:szCs w:val="24"/>
          <w:lang w:val="lt-LT"/>
        </w:rPr>
        <w:t>ur</w:t>
      </w:r>
      <w:proofErr w:type="spellEnd"/>
      <w:r w:rsidR="002F5949">
        <w:rPr>
          <w:sz w:val="24"/>
          <w:szCs w:val="24"/>
          <w:lang w:val="lt-LT"/>
        </w:rPr>
        <w:t xml:space="preserve"> (33,55 proc. nuo bendros projekto vertės)</w:t>
      </w:r>
      <w:r>
        <w:rPr>
          <w:sz w:val="24"/>
          <w:szCs w:val="24"/>
          <w:lang w:val="lt-LT"/>
        </w:rPr>
        <w:t xml:space="preserve"> pakaktų 20 tūkst. </w:t>
      </w:r>
      <w:proofErr w:type="spellStart"/>
      <w:r>
        <w:rPr>
          <w:sz w:val="24"/>
          <w:szCs w:val="24"/>
          <w:lang w:val="lt-LT"/>
        </w:rPr>
        <w:t>Eur</w:t>
      </w:r>
      <w:proofErr w:type="spellEnd"/>
      <w:r w:rsidR="002F5949">
        <w:rPr>
          <w:sz w:val="24"/>
          <w:szCs w:val="24"/>
          <w:lang w:val="lt-LT"/>
        </w:rPr>
        <w:t xml:space="preserve"> (15 proc. nuo bendros projekto vertės). </w:t>
      </w:r>
      <w:r w:rsidR="00E11A8F">
        <w:rPr>
          <w:sz w:val="24"/>
          <w:szCs w:val="24"/>
          <w:lang w:val="lt-LT"/>
        </w:rPr>
        <w:t xml:space="preserve"> </w:t>
      </w:r>
    </w:p>
    <w:p w14:paraId="6075E038" w14:textId="7AD18C5C" w:rsidR="005F3608" w:rsidRPr="00797EF1" w:rsidRDefault="005F3608" w:rsidP="005F3608">
      <w:pPr>
        <w:ind w:firstLine="720"/>
        <w:jc w:val="both"/>
        <w:rPr>
          <w:sz w:val="24"/>
          <w:szCs w:val="24"/>
          <w:lang w:val="lt-LT"/>
        </w:rPr>
      </w:pPr>
      <w:r w:rsidRPr="00797EF1">
        <w:rPr>
          <w:i/>
          <w:sz w:val="24"/>
          <w:szCs w:val="24"/>
          <w:lang w:val="lt-LT"/>
        </w:rPr>
        <w:t>Projekto nauda:</w:t>
      </w:r>
      <w:r w:rsidRPr="00797EF1">
        <w:rPr>
          <w:sz w:val="24"/>
          <w:szCs w:val="24"/>
          <w:lang w:val="lt-LT"/>
        </w:rPr>
        <w:t xml:space="preserve"> </w:t>
      </w:r>
      <w:r w:rsidR="00A76D22">
        <w:rPr>
          <w:sz w:val="24"/>
          <w:szCs w:val="24"/>
          <w:lang w:val="lt-LT"/>
        </w:rPr>
        <w:t>į</w:t>
      </w:r>
      <w:r w:rsidRPr="00797EF1">
        <w:rPr>
          <w:sz w:val="24"/>
          <w:szCs w:val="24"/>
          <w:lang w:val="lt-LT"/>
        </w:rPr>
        <w:t>gyvendinus projektą bus pagerintos pėsčiųjų ir dviratininkų susiekimo sąlygos, nes dviračių ir pėsčiųjų takas Vilties g. bei pėsčiųjų takas Aušros g. saugiai sujungs pėsčiųjų</w:t>
      </w:r>
      <w:r w:rsidR="00A76D22">
        <w:rPr>
          <w:sz w:val="24"/>
          <w:szCs w:val="24"/>
          <w:lang w:val="lt-LT"/>
        </w:rPr>
        <w:t xml:space="preserve"> </w:t>
      </w:r>
      <w:r w:rsidRPr="00797EF1">
        <w:rPr>
          <w:sz w:val="24"/>
          <w:szCs w:val="24"/>
          <w:lang w:val="lt-LT"/>
        </w:rPr>
        <w:t>/</w:t>
      </w:r>
      <w:r w:rsidR="00A76D22">
        <w:rPr>
          <w:sz w:val="24"/>
          <w:szCs w:val="24"/>
          <w:lang w:val="lt-LT"/>
        </w:rPr>
        <w:t xml:space="preserve"> </w:t>
      </w:r>
      <w:r w:rsidRPr="00797EF1">
        <w:rPr>
          <w:sz w:val="24"/>
          <w:szCs w:val="24"/>
          <w:lang w:val="lt-LT"/>
        </w:rPr>
        <w:t>dviračių takus Rokiškio miest</w:t>
      </w:r>
      <w:r w:rsidR="00A76D22">
        <w:rPr>
          <w:sz w:val="24"/>
          <w:szCs w:val="24"/>
          <w:lang w:val="lt-LT"/>
        </w:rPr>
        <w:t>e</w:t>
      </w:r>
      <w:r w:rsidRPr="00797EF1">
        <w:rPr>
          <w:sz w:val="24"/>
          <w:szCs w:val="24"/>
          <w:lang w:val="lt-LT"/>
        </w:rPr>
        <w:t xml:space="preserve"> į vientisą trasą nuo judriausių Panevėžio, Vilties, Topolių gatvių  iki rekreacinės zonos Ąžuolų g. bei sudarys sąlygas dviratininkams ir pėstiesiems pasiekti norimą vietą išvengiant judėjimo judrių gatvių kelkraščiais. Tokiu būdu būtų tolygiau paskirstomi judėjimo srautai, užtikrinamas saugumas, tenkinamas gyventojų mobilumo poreikis ir prisidedama prie aplinkos taršos mažinimo. </w:t>
      </w:r>
    </w:p>
    <w:p w14:paraId="6075E03A" w14:textId="77777777" w:rsidR="008F4576" w:rsidRPr="00133204" w:rsidRDefault="008F4576" w:rsidP="0014082E">
      <w:pPr>
        <w:ind w:firstLine="720"/>
        <w:jc w:val="both"/>
        <w:rPr>
          <w:sz w:val="24"/>
          <w:szCs w:val="24"/>
          <w:lang w:val="lt-LT"/>
        </w:rPr>
      </w:pPr>
      <w:r w:rsidRPr="00133204">
        <w:rPr>
          <w:sz w:val="24"/>
          <w:szCs w:val="24"/>
          <w:lang w:val="lt-LT"/>
        </w:rPr>
        <w:t>Vadovaujantis priemonės projektų finansavimo sąlygų aprašu, teikiant paraišką ES paramai gauti būtina pateikti savivaldybės tarybos sprendimą, pritariantį projekto įgyvendinimui ir daliniam jo finansavimui bei užtikrinantį projekto finansinį tęstinumą 5 m. po projekto įgyvendinimo pabaigos.</w:t>
      </w:r>
    </w:p>
    <w:p w14:paraId="6075E03B" w14:textId="77777777" w:rsidR="008F4576" w:rsidRPr="00133204" w:rsidRDefault="008F4576" w:rsidP="0014082E">
      <w:pPr>
        <w:ind w:firstLine="360"/>
        <w:jc w:val="both"/>
        <w:rPr>
          <w:b/>
          <w:sz w:val="24"/>
          <w:szCs w:val="24"/>
          <w:lang w:val="lt-LT"/>
        </w:rPr>
      </w:pPr>
      <w:r w:rsidRPr="00133204">
        <w:rPr>
          <w:b/>
          <w:sz w:val="24"/>
          <w:szCs w:val="24"/>
          <w:lang w:val="lt-LT"/>
        </w:rPr>
        <w:t>Galimos pasekmės, priėmus siūlomą tarybos sprendimo projektą:</w:t>
      </w:r>
    </w:p>
    <w:p w14:paraId="6075E03C" w14:textId="66CEC789" w:rsidR="002126D6" w:rsidRPr="00746C28" w:rsidRDefault="008F4576" w:rsidP="007C6A3E">
      <w:pPr>
        <w:ind w:firstLine="360"/>
        <w:jc w:val="both"/>
        <w:rPr>
          <w:sz w:val="24"/>
          <w:szCs w:val="24"/>
          <w:lang w:val="lt-LT"/>
        </w:rPr>
      </w:pPr>
      <w:r w:rsidRPr="00133204">
        <w:rPr>
          <w:b/>
          <w:sz w:val="24"/>
          <w:szCs w:val="24"/>
          <w:lang w:val="lt-LT"/>
        </w:rPr>
        <w:t>teigiamos</w:t>
      </w:r>
      <w:r w:rsidRPr="00133204">
        <w:rPr>
          <w:sz w:val="24"/>
          <w:szCs w:val="24"/>
          <w:lang w:val="lt-LT"/>
        </w:rPr>
        <w:t xml:space="preserve"> </w:t>
      </w:r>
      <w:r w:rsidR="003238BA">
        <w:rPr>
          <w:i/>
          <w:sz w:val="24"/>
          <w:szCs w:val="24"/>
          <w:lang w:val="lt-LT"/>
        </w:rPr>
        <w:t>–</w:t>
      </w:r>
      <w:r w:rsidRPr="00133204">
        <w:rPr>
          <w:sz w:val="24"/>
          <w:szCs w:val="24"/>
          <w:lang w:val="lt-LT"/>
        </w:rPr>
        <w:t xml:space="preserve"> </w:t>
      </w:r>
      <w:r w:rsidR="002126D6">
        <w:rPr>
          <w:sz w:val="24"/>
          <w:szCs w:val="24"/>
          <w:lang w:val="lt-LT"/>
        </w:rPr>
        <w:t>pateikus paraišką ir gavus ES finansavimą bus įrengtas</w:t>
      </w:r>
      <w:r w:rsidR="002126D6" w:rsidRPr="002126D6">
        <w:rPr>
          <w:sz w:val="24"/>
          <w:szCs w:val="24"/>
          <w:lang w:val="lt-LT"/>
        </w:rPr>
        <w:t xml:space="preserve"> </w:t>
      </w:r>
      <w:r w:rsidR="002126D6">
        <w:rPr>
          <w:sz w:val="24"/>
          <w:szCs w:val="24"/>
          <w:lang w:val="lt-LT"/>
        </w:rPr>
        <w:t>pėsčiųjų takas</w:t>
      </w:r>
      <w:r w:rsidR="002126D6" w:rsidRPr="00797EF1">
        <w:rPr>
          <w:sz w:val="24"/>
          <w:szCs w:val="24"/>
          <w:lang w:val="lt-LT"/>
        </w:rPr>
        <w:t xml:space="preserve"> (379 m ilgio)  Aušros g. (tarp Kauno g. ir Ąžuolų g.) bei pėsčiųjų ir dviračių tak</w:t>
      </w:r>
      <w:r w:rsidR="002126D6">
        <w:rPr>
          <w:sz w:val="24"/>
          <w:szCs w:val="24"/>
          <w:lang w:val="lt-LT"/>
        </w:rPr>
        <w:t>as</w:t>
      </w:r>
      <w:r w:rsidR="002126D6" w:rsidRPr="00797EF1">
        <w:rPr>
          <w:sz w:val="24"/>
          <w:szCs w:val="24"/>
          <w:lang w:val="lt-LT"/>
        </w:rPr>
        <w:t xml:space="preserve"> (910 m ilgio) Vilties g. (tarp Panevėžio g. ir Taikos g.) Rokiškio mieste</w:t>
      </w:r>
      <w:r w:rsidR="002126D6" w:rsidRPr="00746C28">
        <w:rPr>
          <w:sz w:val="24"/>
          <w:szCs w:val="24"/>
          <w:lang w:val="lt-LT"/>
        </w:rPr>
        <w:t xml:space="preserve">, o tai leis vietos gyventojams pagerinti </w:t>
      </w:r>
      <w:r w:rsidR="00746C28" w:rsidRPr="00746C28">
        <w:rPr>
          <w:sz w:val="24"/>
          <w:szCs w:val="24"/>
          <w:lang w:val="lt-LT"/>
        </w:rPr>
        <w:t xml:space="preserve">saugaus </w:t>
      </w:r>
      <w:r w:rsidR="002126D6" w:rsidRPr="00746C28">
        <w:rPr>
          <w:sz w:val="24"/>
          <w:szCs w:val="24"/>
          <w:lang w:val="lt-LT"/>
        </w:rPr>
        <w:t>susisiekimo sąlygas, padidinti gyventojų mobilumą ir prisid</w:t>
      </w:r>
      <w:r w:rsidR="00746C28" w:rsidRPr="00746C28">
        <w:rPr>
          <w:sz w:val="24"/>
          <w:szCs w:val="24"/>
          <w:lang w:val="lt-LT"/>
        </w:rPr>
        <w:t>ėti</w:t>
      </w:r>
      <w:r w:rsidR="002126D6" w:rsidRPr="00746C28">
        <w:rPr>
          <w:sz w:val="24"/>
          <w:szCs w:val="24"/>
          <w:lang w:val="lt-LT"/>
        </w:rPr>
        <w:t xml:space="preserve"> prie aplinkos taršos mažinimo.</w:t>
      </w:r>
    </w:p>
    <w:p w14:paraId="6075E03D" w14:textId="650EFBD5" w:rsidR="008F4576" w:rsidRPr="00746C28" w:rsidRDefault="008F4576" w:rsidP="00D13C90">
      <w:pPr>
        <w:ind w:firstLine="360"/>
        <w:jc w:val="both"/>
        <w:rPr>
          <w:sz w:val="24"/>
          <w:szCs w:val="24"/>
          <w:lang w:val="lt-LT"/>
        </w:rPr>
      </w:pPr>
      <w:r w:rsidRPr="00746C28">
        <w:rPr>
          <w:b/>
          <w:sz w:val="24"/>
          <w:szCs w:val="24"/>
          <w:lang w:val="lt-LT"/>
        </w:rPr>
        <w:t xml:space="preserve">neigiamos </w:t>
      </w:r>
      <w:r w:rsidR="00A76D22" w:rsidRPr="00E46554">
        <w:rPr>
          <w:sz w:val="24"/>
          <w:szCs w:val="24"/>
          <w:lang w:val="lt-LT"/>
        </w:rPr>
        <w:t>–</w:t>
      </w:r>
      <w:r w:rsidRPr="00746C28">
        <w:rPr>
          <w:color w:val="FF0000"/>
          <w:sz w:val="24"/>
          <w:szCs w:val="24"/>
          <w:lang w:val="lt-LT"/>
        </w:rPr>
        <w:t xml:space="preserve"> </w:t>
      </w:r>
      <w:r w:rsidRPr="00746C28">
        <w:rPr>
          <w:sz w:val="24"/>
          <w:szCs w:val="24"/>
          <w:lang w:val="lt-LT"/>
        </w:rPr>
        <w:t>nenumatomos.</w:t>
      </w:r>
    </w:p>
    <w:p w14:paraId="6075E03E" w14:textId="77777777" w:rsidR="008F4576" w:rsidRPr="00133204" w:rsidRDefault="008F4576" w:rsidP="0014082E">
      <w:pPr>
        <w:autoSpaceDE w:val="0"/>
        <w:autoSpaceDN w:val="0"/>
        <w:adjustRightInd w:val="0"/>
        <w:ind w:firstLine="360"/>
        <w:rPr>
          <w:sz w:val="24"/>
          <w:szCs w:val="24"/>
          <w:lang w:val="lt-LT"/>
        </w:rPr>
      </w:pPr>
      <w:r w:rsidRPr="00133204">
        <w:rPr>
          <w:b/>
          <w:bCs/>
          <w:sz w:val="24"/>
          <w:szCs w:val="24"/>
          <w:lang w:val="lt-LT"/>
        </w:rPr>
        <w:t>Finansavimo šaltiniai ir lėšų poreikis</w:t>
      </w:r>
      <w:r w:rsidRPr="00133204">
        <w:rPr>
          <w:sz w:val="24"/>
          <w:szCs w:val="24"/>
          <w:lang w:val="lt-LT"/>
        </w:rPr>
        <w:t>: sprendimui įgyvendinti bus panaudotos planuojamos rajonui lėšos iš ES struktūrinių fondų bei savivaldybės biudžeto 201</w:t>
      </w:r>
      <w:r w:rsidR="00746C28">
        <w:rPr>
          <w:sz w:val="24"/>
          <w:szCs w:val="24"/>
          <w:lang w:val="lt-LT"/>
        </w:rPr>
        <w:t>8</w:t>
      </w:r>
      <w:r w:rsidRPr="00133204">
        <w:rPr>
          <w:sz w:val="24"/>
          <w:szCs w:val="24"/>
          <w:lang w:val="lt-LT"/>
        </w:rPr>
        <w:t>–</w:t>
      </w:r>
      <w:r w:rsidR="00B37308" w:rsidRPr="00133204">
        <w:rPr>
          <w:sz w:val="24"/>
          <w:szCs w:val="24"/>
          <w:lang w:val="lt-LT"/>
        </w:rPr>
        <w:t>2019</w:t>
      </w:r>
      <w:r w:rsidRPr="00133204">
        <w:rPr>
          <w:sz w:val="24"/>
          <w:szCs w:val="24"/>
          <w:lang w:val="lt-LT"/>
        </w:rPr>
        <w:t xml:space="preserve"> m. </w:t>
      </w:r>
    </w:p>
    <w:p w14:paraId="6075E03F" w14:textId="77777777" w:rsidR="008F4576" w:rsidRDefault="008F4576" w:rsidP="0014082E">
      <w:pPr>
        <w:ind w:firstLine="360"/>
        <w:jc w:val="both"/>
        <w:rPr>
          <w:b/>
          <w:sz w:val="24"/>
          <w:szCs w:val="24"/>
          <w:lang w:val="lt-LT"/>
        </w:rPr>
      </w:pPr>
      <w:r w:rsidRPr="00133204">
        <w:rPr>
          <w:b/>
          <w:bCs/>
          <w:color w:val="000000"/>
          <w:sz w:val="24"/>
          <w:szCs w:val="24"/>
          <w:lang w:val="lt-LT"/>
        </w:rPr>
        <w:t>Suderinamumas su Lietuvos Respublikos galiojančiais teisės norminiais aktais</w:t>
      </w:r>
      <w:r w:rsidR="00D943FB">
        <w:rPr>
          <w:b/>
          <w:bCs/>
          <w:color w:val="000000"/>
          <w:sz w:val="24"/>
          <w:szCs w:val="24"/>
          <w:lang w:val="lt-LT"/>
        </w:rPr>
        <w:t xml:space="preserve">. </w:t>
      </w:r>
      <w:r w:rsidRPr="00133204">
        <w:rPr>
          <w:color w:val="000000"/>
          <w:sz w:val="24"/>
          <w:szCs w:val="24"/>
          <w:lang w:val="lt-LT"/>
        </w:rPr>
        <w:t>Projektas neprieštarauja galiojantiems teisės aktams</w:t>
      </w:r>
      <w:r w:rsidRPr="00133204">
        <w:rPr>
          <w:b/>
          <w:sz w:val="24"/>
          <w:szCs w:val="24"/>
          <w:lang w:val="lt-LT"/>
        </w:rPr>
        <w:t>.</w:t>
      </w:r>
    </w:p>
    <w:p w14:paraId="6075E040" w14:textId="77777777" w:rsidR="00D943FB" w:rsidRPr="00D943FB" w:rsidRDefault="00D943FB" w:rsidP="00381AF2">
      <w:pPr>
        <w:ind w:firstLine="360"/>
        <w:jc w:val="both"/>
        <w:rPr>
          <w:color w:val="000000"/>
          <w:sz w:val="24"/>
          <w:szCs w:val="24"/>
          <w:lang w:val="lt-LT"/>
        </w:rPr>
      </w:pPr>
      <w:r w:rsidRPr="00D943FB">
        <w:rPr>
          <w:b/>
          <w:sz w:val="24"/>
          <w:szCs w:val="24"/>
          <w:lang w:val="lt-LT"/>
        </w:rPr>
        <w:t>Antikorupcinis vertinimas</w:t>
      </w:r>
      <w:r w:rsidRPr="00D943FB">
        <w:rPr>
          <w:sz w:val="24"/>
          <w:szCs w:val="24"/>
          <w:lang w:val="lt-LT"/>
        </w:rPr>
        <w:t>. Teisės akte nenumatoma reguliuoti visuomeninių santykių, susijusių su Lietuvos Respublikos Korupcijos prevencijos įstatymo 8 straipsnio 1 dalyje numatytais veiksniais, todėl teisės aktas nevertintinas antikorupciniu požiūriu.</w:t>
      </w:r>
    </w:p>
    <w:p w14:paraId="6075E041" w14:textId="77777777" w:rsidR="00D943FB" w:rsidRPr="00D943FB" w:rsidRDefault="00D943FB" w:rsidP="0014082E">
      <w:pPr>
        <w:ind w:firstLine="360"/>
        <w:jc w:val="both"/>
        <w:rPr>
          <w:b/>
          <w:sz w:val="24"/>
          <w:szCs w:val="24"/>
          <w:lang w:val="lt-LT"/>
        </w:rPr>
      </w:pPr>
    </w:p>
    <w:p w14:paraId="6075E042" w14:textId="77777777" w:rsidR="008F4576" w:rsidRPr="00133204" w:rsidRDefault="008F4576" w:rsidP="00FC07C8">
      <w:pPr>
        <w:rPr>
          <w:sz w:val="24"/>
          <w:szCs w:val="24"/>
          <w:lang w:val="lt-LT"/>
        </w:rPr>
      </w:pPr>
    </w:p>
    <w:p w14:paraId="6075E043" w14:textId="77777777" w:rsidR="00746C28" w:rsidRDefault="008F4576" w:rsidP="00D72570">
      <w:pPr>
        <w:tabs>
          <w:tab w:val="left" w:pos="1095"/>
        </w:tabs>
        <w:jc w:val="both"/>
        <w:rPr>
          <w:sz w:val="24"/>
          <w:szCs w:val="24"/>
          <w:lang w:val="lt-LT"/>
        </w:rPr>
      </w:pPr>
      <w:r w:rsidRPr="00133204">
        <w:rPr>
          <w:sz w:val="24"/>
          <w:szCs w:val="24"/>
          <w:lang w:val="lt-LT"/>
        </w:rPr>
        <w:t>Strateginio planavimo ir investicijų skyriaus</w:t>
      </w:r>
    </w:p>
    <w:p w14:paraId="6075E044" w14:textId="77777777" w:rsidR="008F4576" w:rsidRPr="00133204" w:rsidRDefault="00746C28" w:rsidP="00D72570">
      <w:pPr>
        <w:tabs>
          <w:tab w:val="left" w:pos="1095"/>
        </w:tabs>
        <w:jc w:val="both"/>
        <w:rPr>
          <w:sz w:val="24"/>
          <w:szCs w:val="24"/>
          <w:lang w:val="lt-LT"/>
        </w:rPr>
      </w:pPr>
      <w:r>
        <w:rPr>
          <w:sz w:val="24"/>
          <w:szCs w:val="24"/>
          <w:lang w:val="lt-LT"/>
        </w:rPr>
        <w:t>vedėja</w:t>
      </w:r>
      <w:r w:rsidR="00B37308" w:rsidRPr="00133204">
        <w:rPr>
          <w:sz w:val="24"/>
          <w:szCs w:val="24"/>
          <w:lang w:val="lt-LT"/>
        </w:rPr>
        <w:tab/>
      </w:r>
      <w:r w:rsidR="00B37308" w:rsidRPr="00133204">
        <w:rPr>
          <w:sz w:val="24"/>
          <w:szCs w:val="24"/>
          <w:lang w:val="lt-LT"/>
        </w:rPr>
        <w:tab/>
      </w:r>
      <w:r w:rsidR="00B37308" w:rsidRPr="00133204">
        <w:rPr>
          <w:sz w:val="24"/>
          <w:szCs w:val="24"/>
          <w:lang w:val="lt-LT"/>
        </w:rPr>
        <w:tab/>
        <w:t xml:space="preserve"> </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Jurgita Blaževičiūtė</w:t>
      </w:r>
    </w:p>
    <w:sectPr w:rsidR="008F4576" w:rsidRPr="00133204" w:rsidSect="00D461D4">
      <w:headerReference w:type="first" r:id="rId8"/>
      <w:type w:val="continuous"/>
      <w:pgSz w:w="11906" w:h="16838" w:code="9"/>
      <w:pgMar w:top="1134" w:right="567" w:bottom="1134"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5E047" w14:textId="77777777" w:rsidR="0065101A" w:rsidRDefault="0065101A">
      <w:r>
        <w:separator/>
      </w:r>
    </w:p>
  </w:endnote>
  <w:endnote w:type="continuationSeparator" w:id="0">
    <w:p w14:paraId="6075E048" w14:textId="77777777" w:rsidR="0065101A" w:rsidRDefault="0065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43" w:usb2="00000009" w:usb3="00000000" w:csb0="000001FF" w:csb1="00000000"/>
  </w:font>
  <w:font w:name="TimesLT">
    <w:altName w:val="Times New Roman"/>
    <w:panose1 w:val="00000000000000000000"/>
    <w:charset w:val="BA"/>
    <w:family w:val="auto"/>
    <w:notTrueType/>
    <w:pitch w:val="variable"/>
    <w:sig w:usb0="00000005" w:usb1="00000000" w:usb2="00000000" w:usb3="00000000" w:csb0="0000008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5E045" w14:textId="77777777" w:rsidR="0065101A" w:rsidRDefault="0065101A">
      <w:r>
        <w:separator/>
      </w:r>
    </w:p>
  </w:footnote>
  <w:footnote w:type="continuationSeparator" w:id="0">
    <w:p w14:paraId="6075E046" w14:textId="77777777" w:rsidR="0065101A" w:rsidRDefault="00651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5E049" w14:textId="77777777" w:rsidR="008F4576" w:rsidRPr="0016070E" w:rsidRDefault="008F4576" w:rsidP="00EB1BFB">
    <w:pPr>
      <w:rPr>
        <w:sz w:val="24"/>
        <w:szCs w:val="24"/>
        <w:lang w:val="pt-BR"/>
      </w:rPr>
    </w:pPr>
    <w:r>
      <w:rPr>
        <w:noProof/>
        <w:lang w:val="lt-LT"/>
      </w:rPr>
      <w:tab/>
    </w:r>
    <w:r>
      <w:rPr>
        <w:noProof/>
        <w:lang w:val="lt-LT"/>
      </w:rPr>
      <w:tab/>
    </w:r>
    <w:r>
      <w:rPr>
        <w:noProof/>
        <w:lang w:val="lt-LT"/>
      </w:rPr>
      <w:tab/>
    </w:r>
    <w:r>
      <w:rPr>
        <w:noProof/>
        <w:lang w:val="lt-LT"/>
      </w:rPr>
      <w:tab/>
    </w:r>
    <w:r>
      <w:rPr>
        <w:noProof/>
        <w:lang w:val="lt-LT"/>
      </w:rPr>
      <w:tab/>
    </w:r>
    <w:r>
      <w:rPr>
        <w:noProof/>
        <w:lang w:val="lt-LT"/>
      </w:rPr>
      <w:tab/>
    </w:r>
    <w:r>
      <w:rPr>
        <w:noProof/>
        <w:lang w:val="lt-LT"/>
      </w:rPr>
      <w:tab/>
    </w:r>
    <w:r>
      <w:rPr>
        <w:noProof/>
        <w:lang w:val="lt-LT"/>
      </w:rPr>
      <w:tab/>
    </w:r>
    <w:r>
      <w:rPr>
        <w:noProof/>
        <w:lang w:val="lt-LT"/>
      </w:rPr>
      <w:tab/>
    </w:r>
    <w:r>
      <w:rPr>
        <w:noProof/>
        <w:lang w:val="lt-LT"/>
      </w:rPr>
      <w:tab/>
    </w:r>
    <w:r w:rsidRPr="0016070E">
      <w:rPr>
        <w:noProof/>
        <w:sz w:val="24"/>
        <w:szCs w:val="24"/>
        <w:lang w:val="lt-LT"/>
      </w:rPr>
      <w:t>Projektas</w:t>
    </w:r>
  </w:p>
  <w:p w14:paraId="6075E04A" w14:textId="77777777" w:rsidR="008F4576" w:rsidRPr="008A133E" w:rsidRDefault="008F4576" w:rsidP="00EB1BFB">
    <w:pPr>
      <w:rPr>
        <w:rFonts w:ascii="TimesLT" w:hAnsi="TimesLT"/>
        <w:b/>
        <w:sz w:val="24"/>
        <w:lang w:val="pt-BR"/>
      </w:rPr>
    </w:pPr>
    <w:r w:rsidRPr="008A133E">
      <w:rPr>
        <w:rFonts w:ascii="TimesLT" w:hAnsi="TimesLT"/>
        <w:b/>
        <w:sz w:val="24"/>
        <w:lang w:val="pt-BR"/>
      </w:rPr>
      <w:t xml:space="preserve">          </w:t>
    </w:r>
  </w:p>
  <w:p w14:paraId="6075E04B" w14:textId="77777777" w:rsidR="008F4576" w:rsidRPr="008A133E" w:rsidRDefault="008F4576" w:rsidP="00EB1BFB">
    <w:pPr>
      <w:jc w:val="center"/>
      <w:rPr>
        <w:b/>
        <w:sz w:val="26"/>
        <w:lang w:val="pt-BR"/>
      </w:rPr>
    </w:pPr>
    <w:r w:rsidRPr="008A133E">
      <w:rPr>
        <w:b/>
        <w:sz w:val="26"/>
        <w:lang w:val="pt-BR"/>
      </w:rPr>
      <w:t>ROKI</w:t>
    </w:r>
    <w:r>
      <w:rPr>
        <w:b/>
        <w:sz w:val="26"/>
        <w:lang w:val="lt-LT"/>
      </w:rPr>
      <w:t>Š</w:t>
    </w:r>
    <w:r w:rsidRPr="008A133E">
      <w:rPr>
        <w:b/>
        <w:sz w:val="26"/>
        <w:lang w:val="pt-BR"/>
      </w:rPr>
      <w:t>KIO RAJONO SAVIVALDYBĖS TARYBA</w:t>
    </w:r>
  </w:p>
  <w:p w14:paraId="6075E04C" w14:textId="77777777" w:rsidR="008F4576" w:rsidRPr="008A133E" w:rsidRDefault="008F4576" w:rsidP="00EB1BFB">
    <w:pPr>
      <w:jc w:val="center"/>
      <w:rPr>
        <w:b/>
        <w:sz w:val="26"/>
        <w:lang w:val="pt-BR"/>
      </w:rPr>
    </w:pPr>
  </w:p>
  <w:p w14:paraId="6075E04D" w14:textId="77777777" w:rsidR="008F4576" w:rsidRPr="008A133E" w:rsidRDefault="008F4576" w:rsidP="00EB1BFB">
    <w:pPr>
      <w:jc w:val="center"/>
      <w:rPr>
        <w:b/>
        <w:sz w:val="26"/>
        <w:lang w:val="pt-BR"/>
      </w:rPr>
    </w:pPr>
    <w:r w:rsidRPr="008A133E">
      <w:rPr>
        <w:b/>
        <w:sz w:val="26"/>
        <w:lang w:val="pt-BR"/>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5010"/>
    <w:rsid w:val="0003385D"/>
    <w:rsid w:val="00040D0D"/>
    <w:rsid w:val="00054B19"/>
    <w:rsid w:val="00077F7C"/>
    <w:rsid w:val="00080948"/>
    <w:rsid w:val="0009635F"/>
    <w:rsid w:val="000C703E"/>
    <w:rsid w:val="000D32BD"/>
    <w:rsid w:val="000D5DBA"/>
    <w:rsid w:val="000D6E60"/>
    <w:rsid w:val="000D7020"/>
    <w:rsid w:val="000E4559"/>
    <w:rsid w:val="001059F4"/>
    <w:rsid w:val="00107C66"/>
    <w:rsid w:val="00113C20"/>
    <w:rsid w:val="00114316"/>
    <w:rsid w:val="00123032"/>
    <w:rsid w:val="00124F23"/>
    <w:rsid w:val="00133204"/>
    <w:rsid w:val="001405D7"/>
    <w:rsid w:val="0014082E"/>
    <w:rsid w:val="00145275"/>
    <w:rsid w:val="00151023"/>
    <w:rsid w:val="0016070E"/>
    <w:rsid w:val="00164F18"/>
    <w:rsid w:val="00173408"/>
    <w:rsid w:val="001B6B31"/>
    <w:rsid w:val="001C36DD"/>
    <w:rsid w:val="001E1A8D"/>
    <w:rsid w:val="001E755B"/>
    <w:rsid w:val="002126D6"/>
    <w:rsid w:val="00262EED"/>
    <w:rsid w:val="00277379"/>
    <w:rsid w:val="00277C7B"/>
    <w:rsid w:val="002A37CE"/>
    <w:rsid w:val="002A4399"/>
    <w:rsid w:val="002D0CD5"/>
    <w:rsid w:val="002F5949"/>
    <w:rsid w:val="00311C4E"/>
    <w:rsid w:val="003238BA"/>
    <w:rsid w:val="003436D5"/>
    <w:rsid w:val="0035217F"/>
    <w:rsid w:val="00357480"/>
    <w:rsid w:val="00372B18"/>
    <w:rsid w:val="00374EB5"/>
    <w:rsid w:val="00381AF2"/>
    <w:rsid w:val="00383750"/>
    <w:rsid w:val="003A2F5A"/>
    <w:rsid w:val="003A5EBB"/>
    <w:rsid w:val="003E1B5F"/>
    <w:rsid w:val="003F1247"/>
    <w:rsid w:val="004036A2"/>
    <w:rsid w:val="0041299C"/>
    <w:rsid w:val="00412C10"/>
    <w:rsid w:val="00420FB6"/>
    <w:rsid w:val="004415E5"/>
    <w:rsid w:val="00453A6D"/>
    <w:rsid w:val="004764F3"/>
    <w:rsid w:val="004855CF"/>
    <w:rsid w:val="004A32E9"/>
    <w:rsid w:val="004C7501"/>
    <w:rsid w:val="004C7BF4"/>
    <w:rsid w:val="004D465D"/>
    <w:rsid w:val="004E6DB9"/>
    <w:rsid w:val="00501C43"/>
    <w:rsid w:val="00511CAF"/>
    <w:rsid w:val="0052716A"/>
    <w:rsid w:val="00541DDE"/>
    <w:rsid w:val="0056110D"/>
    <w:rsid w:val="00566CA2"/>
    <w:rsid w:val="0057551E"/>
    <w:rsid w:val="0058075F"/>
    <w:rsid w:val="005C1AB3"/>
    <w:rsid w:val="005D3BB4"/>
    <w:rsid w:val="005E4261"/>
    <w:rsid w:val="005F3608"/>
    <w:rsid w:val="006165F7"/>
    <w:rsid w:val="0062431A"/>
    <w:rsid w:val="006357DB"/>
    <w:rsid w:val="006362F4"/>
    <w:rsid w:val="00640252"/>
    <w:rsid w:val="00647B74"/>
    <w:rsid w:val="0065101A"/>
    <w:rsid w:val="006852F0"/>
    <w:rsid w:val="006A760B"/>
    <w:rsid w:val="006C2CBC"/>
    <w:rsid w:val="006F54BA"/>
    <w:rsid w:val="007041EA"/>
    <w:rsid w:val="00706785"/>
    <w:rsid w:val="00715DED"/>
    <w:rsid w:val="00746C28"/>
    <w:rsid w:val="00786092"/>
    <w:rsid w:val="007863D1"/>
    <w:rsid w:val="00797EF1"/>
    <w:rsid w:val="007B1BB2"/>
    <w:rsid w:val="007C6A3E"/>
    <w:rsid w:val="007E6161"/>
    <w:rsid w:val="007F2B4B"/>
    <w:rsid w:val="0084605F"/>
    <w:rsid w:val="0085235E"/>
    <w:rsid w:val="008653B7"/>
    <w:rsid w:val="00871ACF"/>
    <w:rsid w:val="00875B1D"/>
    <w:rsid w:val="00893CD6"/>
    <w:rsid w:val="00894AD8"/>
    <w:rsid w:val="008A05A1"/>
    <w:rsid w:val="008A133E"/>
    <w:rsid w:val="008C6C39"/>
    <w:rsid w:val="008F4576"/>
    <w:rsid w:val="008F483E"/>
    <w:rsid w:val="008F6439"/>
    <w:rsid w:val="0092531D"/>
    <w:rsid w:val="00926E3D"/>
    <w:rsid w:val="009317C6"/>
    <w:rsid w:val="009339A7"/>
    <w:rsid w:val="00942EED"/>
    <w:rsid w:val="00962088"/>
    <w:rsid w:val="009A31BA"/>
    <w:rsid w:val="009C10F9"/>
    <w:rsid w:val="009C1F16"/>
    <w:rsid w:val="009F6B54"/>
    <w:rsid w:val="00A15911"/>
    <w:rsid w:val="00A24A34"/>
    <w:rsid w:val="00A504A8"/>
    <w:rsid w:val="00A71A51"/>
    <w:rsid w:val="00A71DCE"/>
    <w:rsid w:val="00A72B93"/>
    <w:rsid w:val="00A76D22"/>
    <w:rsid w:val="00AA647A"/>
    <w:rsid w:val="00AC05D1"/>
    <w:rsid w:val="00AC0F8F"/>
    <w:rsid w:val="00B15453"/>
    <w:rsid w:val="00B23A3E"/>
    <w:rsid w:val="00B37308"/>
    <w:rsid w:val="00B6746B"/>
    <w:rsid w:val="00B948D4"/>
    <w:rsid w:val="00BA6A50"/>
    <w:rsid w:val="00C020FF"/>
    <w:rsid w:val="00C06151"/>
    <w:rsid w:val="00C418A8"/>
    <w:rsid w:val="00C52F8B"/>
    <w:rsid w:val="00CA536C"/>
    <w:rsid w:val="00CB231E"/>
    <w:rsid w:val="00CC164F"/>
    <w:rsid w:val="00D00F5F"/>
    <w:rsid w:val="00D13C90"/>
    <w:rsid w:val="00D406F4"/>
    <w:rsid w:val="00D461D4"/>
    <w:rsid w:val="00D72570"/>
    <w:rsid w:val="00D93566"/>
    <w:rsid w:val="00D943FB"/>
    <w:rsid w:val="00DA6127"/>
    <w:rsid w:val="00DC0232"/>
    <w:rsid w:val="00DC4D76"/>
    <w:rsid w:val="00DE738F"/>
    <w:rsid w:val="00DF5EEE"/>
    <w:rsid w:val="00E11A8F"/>
    <w:rsid w:val="00E45409"/>
    <w:rsid w:val="00E46554"/>
    <w:rsid w:val="00E4771E"/>
    <w:rsid w:val="00E531D7"/>
    <w:rsid w:val="00E653BC"/>
    <w:rsid w:val="00E71F5C"/>
    <w:rsid w:val="00E750C3"/>
    <w:rsid w:val="00E8316D"/>
    <w:rsid w:val="00EA3C94"/>
    <w:rsid w:val="00EA7CB0"/>
    <w:rsid w:val="00EB1BFB"/>
    <w:rsid w:val="00EC7BBF"/>
    <w:rsid w:val="00EF1DDC"/>
    <w:rsid w:val="00F055E5"/>
    <w:rsid w:val="00F05649"/>
    <w:rsid w:val="00F20F54"/>
    <w:rsid w:val="00F32907"/>
    <w:rsid w:val="00F676F1"/>
    <w:rsid w:val="00F7690E"/>
    <w:rsid w:val="00F96249"/>
    <w:rsid w:val="00FB146B"/>
    <w:rsid w:val="00FC07C8"/>
    <w:rsid w:val="00FF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5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6092"/>
    <w:rPr>
      <w:sz w:val="20"/>
      <w:szCs w:val="20"/>
      <w:lang w:val="en-AU"/>
    </w:rPr>
  </w:style>
  <w:style w:type="paragraph" w:styleId="Antrat1">
    <w:name w:val="heading 1"/>
    <w:basedOn w:val="prastasis"/>
    <w:next w:val="prastasis"/>
    <w:link w:val="Antrat1Diagrama"/>
    <w:uiPriority w:val="99"/>
    <w:qFormat/>
    <w:rsid w:val="00786092"/>
    <w:pPr>
      <w:keepNext/>
      <w:outlineLvl w:val="0"/>
    </w:pPr>
    <w:rPr>
      <w:sz w:val="26"/>
    </w:rPr>
  </w:style>
  <w:style w:type="paragraph" w:styleId="Antrat2">
    <w:name w:val="heading 2"/>
    <w:basedOn w:val="prastasis"/>
    <w:next w:val="prastasis"/>
    <w:link w:val="Antrat2Diagrama"/>
    <w:uiPriority w:val="99"/>
    <w:qFormat/>
    <w:rsid w:val="00786092"/>
    <w:pPr>
      <w:keepNext/>
      <w:jc w:val="both"/>
      <w:outlineLvl w:val="1"/>
    </w:pPr>
    <w:rPr>
      <w:b/>
      <w:i/>
      <w:sz w:val="28"/>
      <w:lang w:val="lt-LT"/>
    </w:rPr>
  </w:style>
  <w:style w:type="paragraph" w:styleId="Antrat3">
    <w:name w:val="heading 3"/>
    <w:basedOn w:val="prastasis"/>
    <w:next w:val="prastasis"/>
    <w:link w:val="Antrat3Diagrama"/>
    <w:uiPriority w:val="99"/>
    <w:qFormat/>
    <w:rsid w:val="00786092"/>
    <w:pPr>
      <w:keepNext/>
      <w:outlineLvl w:val="2"/>
    </w:pPr>
    <w:rPr>
      <w:b/>
      <w:sz w:val="24"/>
    </w:rPr>
  </w:style>
  <w:style w:type="paragraph" w:styleId="Antrat4">
    <w:name w:val="heading 4"/>
    <w:basedOn w:val="prastasis"/>
    <w:next w:val="prastasis"/>
    <w:link w:val="Antrat4Diagrama"/>
    <w:uiPriority w:val="99"/>
    <w:qFormat/>
    <w:rsid w:val="00786092"/>
    <w:pPr>
      <w:keepNext/>
      <w:outlineLvl w:val="3"/>
    </w:pPr>
    <w:rPr>
      <w:sz w:val="28"/>
      <w:lang w:val="lt-LT"/>
    </w:rPr>
  </w:style>
  <w:style w:type="paragraph" w:styleId="Antrat5">
    <w:name w:val="heading 5"/>
    <w:basedOn w:val="prastasis"/>
    <w:next w:val="prastasis"/>
    <w:link w:val="Antrat5Diagrama"/>
    <w:uiPriority w:val="99"/>
    <w:qFormat/>
    <w:rsid w:val="00786092"/>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23A3E"/>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B23A3E"/>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B23A3E"/>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B23A3E"/>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B23A3E"/>
    <w:rPr>
      <w:rFonts w:ascii="Calibri" w:hAnsi="Calibri" w:cs="Times New Roman"/>
      <w:b/>
      <w:bCs/>
      <w:i/>
      <w:iCs/>
      <w:sz w:val="26"/>
      <w:szCs w:val="26"/>
      <w:lang w:val="en-AU"/>
    </w:rPr>
  </w:style>
  <w:style w:type="paragraph" w:styleId="Debesliotekstas">
    <w:name w:val="Balloon Text"/>
    <w:basedOn w:val="prastasis"/>
    <w:link w:val="DebesliotekstasDiagrama"/>
    <w:uiPriority w:val="99"/>
    <w:semiHidden/>
    <w:rsid w:val="00B23A3E"/>
    <w:rPr>
      <w:rFonts w:ascii="Tahoma" w:hAnsi="Tahoma" w:cs="Tahoma"/>
      <w:sz w:val="16"/>
      <w:szCs w:val="16"/>
      <w:lang w:val="lt-LT"/>
    </w:rPr>
  </w:style>
  <w:style w:type="character" w:customStyle="1" w:styleId="DebesliotekstasDiagrama">
    <w:name w:val="Debesėlio tekstas Diagrama"/>
    <w:basedOn w:val="Numatytasispastraiposriftas"/>
    <w:link w:val="Debesliotekstas"/>
    <w:uiPriority w:val="99"/>
    <w:semiHidden/>
    <w:locked/>
    <w:rsid w:val="007863D1"/>
    <w:rPr>
      <w:rFonts w:cs="Times New Roman"/>
      <w:sz w:val="2"/>
      <w:lang w:val="en-AU"/>
    </w:rPr>
  </w:style>
  <w:style w:type="paragraph" w:styleId="Antrats">
    <w:name w:val="header"/>
    <w:basedOn w:val="prastasis"/>
    <w:link w:val="AntratsDiagrama"/>
    <w:uiPriority w:val="99"/>
    <w:rsid w:val="00786092"/>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B23A3E"/>
    <w:rPr>
      <w:rFonts w:cs="Times New Roman"/>
      <w:sz w:val="20"/>
      <w:szCs w:val="20"/>
      <w:lang w:val="en-AU"/>
    </w:rPr>
  </w:style>
  <w:style w:type="paragraph" w:styleId="Porat">
    <w:name w:val="footer"/>
    <w:basedOn w:val="prastasis"/>
    <w:link w:val="PoratDiagrama"/>
    <w:uiPriority w:val="99"/>
    <w:rsid w:val="00786092"/>
    <w:pPr>
      <w:tabs>
        <w:tab w:val="center" w:pos="4153"/>
        <w:tab w:val="right" w:pos="8306"/>
      </w:tabs>
    </w:pPr>
  </w:style>
  <w:style w:type="character" w:customStyle="1" w:styleId="PoratDiagrama">
    <w:name w:val="Poraštė Diagrama"/>
    <w:basedOn w:val="Numatytasispastraiposriftas"/>
    <w:link w:val="Porat"/>
    <w:uiPriority w:val="99"/>
    <w:semiHidden/>
    <w:locked/>
    <w:rsid w:val="00B23A3E"/>
    <w:rPr>
      <w:rFonts w:cs="Times New Roman"/>
      <w:sz w:val="20"/>
      <w:szCs w:val="20"/>
      <w:lang w:val="en-AU"/>
    </w:rPr>
  </w:style>
  <w:style w:type="paragraph" w:styleId="Pagrindiniotekstotrauka">
    <w:name w:val="Body Text Indent"/>
    <w:basedOn w:val="prastasis"/>
    <w:link w:val="PagrindiniotekstotraukaDiagrama"/>
    <w:uiPriority w:val="99"/>
    <w:rsid w:val="00786092"/>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B23A3E"/>
    <w:rPr>
      <w:rFonts w:cs="Times New Roman"/>
      <w:sz w:val="20"/>
      <w:szCs w:val="20"/>
      <w:lang w:val="en-AU"/>
    </w:rPr>
  </w:style>
  <w:style w:type="paragraph" w:styleId="Pagrindinistekstas">
    <w:name w:val="Body Text"/>
    <w:basedOn w:val="prastasis"/>
    <w:link w:val="PagrindinistekstasDiagrama"/>
    <w:uiPriority w:val="99"/>
    <w:rsid w:val="00786092"/>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B23A3E"/>
    <w:rPr>
      <w:rFonts w:cs="Times New Roman"/>
      <w:sz w:val="20"/>
      <w:szCs w:val="20"/>
      <w:lang w:val="en-AU"/>
    </w:rPr>
  </w:style>
  <w:style w:type="paragraph" w:styleId="Pavadinimas">
    <w:name w:val="Title"/>
    <w:basedOn w:val="prastasis"/>
    <w:link w:val="PavadinimasDiagrama"/>
    <w:uiPriority w:val="99"/>
    <w:qFormat/>
    <w:rsid w:val="00786092"/>
    <w:pPr>
      <w:jc w:val="center"/>
    </w:pPr>
    <w:rPr>
      <w:b/>
      <w:sz w:val="24"/>
      <w:lang w:val="lt-LT"/>
    </w:rPr>
  </w:style>
  <w:style w:type="character" w:customStyle="1" w:styleId="PavadinimasDiagrama">
    <w:name w:val="Pavadinimas Diagrama"/>
    <w:basedOn w:val="Numatytasispastraiposriftas"/>
    <w:link w:val="Pavadinimas"/>
    <w:uiPriority w:val="99"/>
    <w:locked/>
    <w:rsid w:val="00B23A3E"/>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786092"/>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B23A3E"/>
    <w:rPr>
      <w:rFonts w:cs="Times New Roman"/>
      <w:sz w:val="20"/>
      <w:szCs w:val="20"/>
      <w:lang w:val="en-AU"/>
    </w:rPr>
  </w:style>
  <w:style w:type="paragraph" w:styleId="Pagrindinistekstas2">
    <w:name w:val="Body Text 2"/>
    <w:basedOn w:val="prastasis"/>
    <w:link w:val="Pagrindinistekstas2Diagrama"/>
    <w:uiPriority w:val="99"/>
    <w:rsid w:val="00786092"/>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B23A3E"/>
    <w:rPr>
      <w:rFonts w:cs="Times New Roman"/>
      <w:sz w:val="20"/>
      <w:szCs w:val="20"/>
      <w:lang w:val="en-AU"/>
    </w:rPr>
  </w:style>
  <w:style w:type="paragraph" w:customStyle="1" w:styleId="Diagrama">
    <w:name w:val="Diagrama"/>
    <w:basedOn w:val="prastasis"/>
    <w:uiPriority w:val="99"/>
    <w:semiHidden/>
    <w:rsid w:val="008A133E"/>
    <w:pPr>
      <w:spacing w:after="160" w:line="240" w:lineRule="exact"/>
    </w:pPr>
    <w:rPr>
      <w:rFonts w:ascii="Verdana" w:hAnsi="Verdana" w:cs="Verdana"/>
      <w:lang w:val="lt-LT"/>
    </w:rPr>
  </w:style>
  <w:style w:type="character" w:customStyle="1" w:styleId="apple-style-span">
    <w:name w:val="apple-style-span"/>
    <w:basedOn w:val="Numatytasispastraiposriftas"/>
    <w:uiPriority w:val="99"/>
    <w:rsid w:val="00FC07C8"/>
    <w:rPr>
      <w:rFonts w:cs="Times New Roman"/>
    </w:rPr>
  </w:style>
  <w:style w:type="character" w:customStyle="1" w:styleId="apple-converted-space">
    <w:name w:val="apple-converted-space"/>
    <w:basedOn w:val="Numatytasispastraiposriftas"/>
    <w:uiPriority w:val="99"/>
    <w:rsid w:val="00383750"/>
    <w:rPr>
      <w:rFonts w:cs="Times New Roman"/>
    </w:rPr>
  </w:style>
  <w:style w:type="character" w:styleId="Komentaronuoroda">
    <w:name w:val="annotation reference"/>
    <w:basedOn w:val="Numatytasispastraiposriftas"/>
    <w:uiPriority w:val="99"/>
    <w:semiHidden/>
    <w:unhideWhenUsed/>
    <w:rsid w:val="00DF5EEE"/>
    <w:rPr>
      <w:sz w:val="16"/>
      <w:szCs w:val="16"/>
    </w:rPr>
  </w:style>
  <w:style w:type="paragraph" w:styleId="Komentarotekstas">
    <w:name w:val="annotation text"/>
    <w:basedOn w:val="prastasis"/>
    <w:link w:val="KomentarotekstasDiagrama"/>
    <w:uiPriority w:val="99"/>
    <w:semiHidden/>
    <w:unhideWhenUsed/>
    <w:rsid w:val="00DF5EEE"/>
  </w:style>
  <w:style w:type="character" w:customStyle="1" w:styleId="KomentarotekstasDiagrama">
    <w:name w:val="Komentaro tekstas Diagrama"/>
    <w:basedOn w:val="Numatytasispastraiposriftas"/>
    <w:link w:val="Komentarotekstas"/>
    <w:uiPriority w:val="99"/>
    <w:semiHidden/>
    <w:rsid w:val="00DF5EEE"/>
    <w:rPr>
      <w:sz w:val="20"/>
      <w:szCs w:val="20"/>
      <w:lang w:val="en-AU"/>
    </w:rPr>
  </w:style>
  <w:style w:type="paragraph" w:styleId="Komentarotema">
    <w:name w:val="annotation subject"/>
    <w:basedOn w:val="Komentarotekstas"/>
    <w:next w:val="Komentarotekstas"/>
    <w:link w:val="KomentarotemaDiagrama"/>
    <w:uiPriority w:val="99"/>
    <w:semiHidden/>
    <w:unhideWhenUsed/>
    <w:rsid w:val="00DF5EEE"/>
    <w:rPr>
      <w:b/>
      <w:bCs/>
    </w:rPr>
  </w:style>
  <w:style w:type="character" w:customStyle="1" w:styleId="KomentarotemaDiagrama">
    <w:name w:val="Komentaro tema Diagrama"/>
    <w:basedOn w:val="KomentarotekstasDiagrama"/>
    <w:link w:val="Komentarotema"/>
    <w:uiPriority w:val="99"/>
    <w:semiHidden/>
    <w:rsid w:val="00DF5EEE"/>
    <w:rPr>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6092"/>
    <w:rPr>
      <w:sz w:val="20"/>
      <w:szCs w:val="20"/>
      <w:lang w:val="en-AU"/>
    </w:rPr>
  </w:style>
  <w:style w:type="paragraph" w:styleId="Antrat1">
    <w:name w:val="heading 1"/>
    <w:basedOn w:val="prastasis"/>
    <w:next w:val="prastasis"/>
    <w:link w:val="Antrat1Diagrama"/>
    <w:uiPriority w:val="99"/>
    <w:qFormat/>
    <w:rsid w:val="00786092"/>
    <w:pPr>
      <w:keepNext/>
      <w:outlineLvl w:val="0"/>
    </w:pPr>
    <w:rPr>
      <w:sz w:val="26"/>
    </w:rPr>
  </w:style>
  <w:style w:type="paragraph" w:styleId="Antrat2">
    <w:name w:val="heading 2"/>
    <w:basedOn w:val="prastasis"/>
    <w:next w:val="prastasis"/>
    <w:link w:val="Antrat2Diagrama"/>
    <w:uiPriority w:val="99"/>
    <w:qFormat/>
    <w:rsid w:val="00786092"/>
    <w:pPr>
      <w:keepNext/>
      <w:jc w:val="both"/>
      <w:outlineLvl w:val="1"/>
    </w:pPr>
    <w:rPr>
      <w:b/>
      <w:i/>
      <w:sz w:val="28"/>
      <w:lang w:val="lt-LT"/>
    </w:rPr>
  </w:style>
  <w:style w:type="paragraph" w:styleId="Antrat3">
    <w:name w:val="heading 3"/>
    <w:basedOn w:val="prastasis"/>
    <w:next w:val="prastasis"/>
    <w:link w:val="Antrat3Diagrama"/>
    <w:uiPriority w:val="99"/>
    <w:qFormat/>
    <w:rsid w:val="00786092"/>
    <w:pPr>
      <w:keepNext/>
      <w:outlineLvl w:val="2"/>
    </w:pPr>
    <w:rPr>
      <w:b/>
      <w:sz w:val="24"/>
    </w:rPr>
  </w:style>
  <w:style w:type="paragraph" w:styleId="Antrat4">
    <w:name w:val="heading 4"/>
    <w:basedOn w:val="prastasis"/>
    <w:next w:val="prastasis"/>
    <w:link w:val="Antrat4Diagrama"/>
    <w:uiPriority w:val="99"/>
    <w:qFormat/>
    <w:rsid w:val="00786092"/>
    <w:pPr>
      <w:keepNext/>
      <w:outlineLvl w:val="3"/>
    </w:pPr>
    <w:rPr>
      <w:sz w:val="28"/>
      <w:lang w:val="lt-LT"/>
    </w:rPr>
  </w:style>
  <w:style w:type="paragraph" w:styleId="Antrat5">
    <w:name w:val="heading 5"/>
    <w:basedOn w:val="prastasis"/>
    <w:next w:val="prastasis"/>
    <w:link w:val="Antrat5Diagrama"/>
    <w:uiPriority w:val="99"/>
    <w:qFormat/>
    <w:rsid w:val="00786092"/>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23A3E"/>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B23A3E"/>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B23A3E"/>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B23A3E"/>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B23A3E"/>
    <w:rPr>
      <w:rFonts w:ascii="Calibri" w:hAnsi="Calibri" w:cs="Times New Roman"/>
      <w:b/>
      <w:bCs/>
      <w:i/>
      <w:iCs/>
      <w:sz w:val="26"/>
      <w:szCs w:val="26"/>
      <w:lang w:val="en-AU"/>
    </w:rPr>
  </w:style>
  <w:style w:type="paragraph" w:styleId="Debesliotekstas">
    <w:name w:val="Balloon Text"/>
    <w:basedOn w:val="prastasis"/>
    <w:link w:val="DebesliotekstasDiagrama"/>
    <w:uiPriority w:val="99"/>
    <w:semiHidden/>
    <w:rsid w:val="00B23A3E"/>
    <w:rPr>
      <w:rFonts w:ascii="Tahoma" w:hAnsi="Tahoma" w:cs="Tahoma"/>
      <w:sz w:val="16"/>
      <w:szCs w:val="16"/>
      <w:lang w:val="lt-LT"/>
    </w:rPr>
  </w:style>
  <w:style w:type="character" w:customStyle="1" w:styleId="DebesliotekstasDiagrama">
    <w:name w:val="Debesėlio tekstas Diagrama"/>
    <w:basedOn w:val="Numatytasispastraiposriftas"/>
    <w:link w:val="Debesliotekstas"/>
    <w:uiPriority w:val="99"/>
    <w:semiHidden/>
    <w:locked/>
    <w:rsid w:val="007863D1"/>
    <w:rPr>
      <w:rFonts w:cs="Times New Roman"/>
      <w:sz w:val="2"/>
      <w:lang w:val="en-AU"/>
    </w:rPr>
  </w:style>
  <w:style w:type="paragraph" w:styleId="Antrats">
    <w:name w:val="header"/>
    <w:basedOn w:val="prastasis"/>
    <w:link w:val="AntratsDiagrama"/>
    <w:uiPriority w:val="99"/>
    <w:rsid w:val="00786092"/>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B23A3E"/>
    <w:rPr>
      <w:rFonts w:cs="Times New Roman"/>
      <w:sz w:val="20"/>
      <w:szCs w:val="20"/>
      <w:lang w:val="en-AU"/>
    </w:rPr>
  </w:style>
  <w:style w:type="paragraph" w:styleId="Porat">
    <w:name w:val="footer"/>
    <w:basedOn w:val="prastasis"/>
    <w:link w:val="PoratDiagrama"/>
    <w:uiPriority w:val="99"/>
    <w:rsid w:val="00786092"/>
    <w:pPr>
      <w:tabs>
        <w:tab w:val="center" w:pos="4153"/>
        <w:tab w:val="right" w:pos="8306"/>
      </w:tabs>
    </w:pPr>
  </w:style>
  <w:style w:type="character" w:customStyle="1" w:styleId="PoratDiagrama">
    <w:name w:val="Poraštė Diagrama"/>
    <w:basedOn w:val="Numatytasispastraiposriftas"/>
    <w:link w:val="Porat"/>
    <w:uiPriority w:val="99"/>
    <w:semiHidden/>
    <w:locked/>
    <w:rsid w:val="00B23A3E"/>
    <w:rPr>
      <w:rFonts w:cs="Times New Roman"/>
      <w:sz w:val="20"/>
      <w:szCs w:val="20"/>
      <w:lang w:val="en-AU"/>
    </w:rPr>
  </w:style>
  <w:style w:type="paragraph" w:styleId="Pagrindiniotekstotrauka">
    <w:name w:val="Body Text Indent"/>
    <w:basedOn w:val="prastasis"/>
    <w:link w:val="PagrindiniotekstotraukaDiagrama"/>
    <w:uiPriority w:val="99"/>
    <w:rsid w:val="00786092"/>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B23A3E"/>
    <w:rPr>
      <w:rFonts w:cs="Times New Roman"/>
      <w:sz w:val="20"/>
      <w:szCs w:val="20"/>
      <w:lang w:val="en-AU"/>
    </w:rPr>
  </w:style>
  <w:style w:type="paragraph" w:styleId="Pagrindinistekstas">
    <w:name w:val="Body Text"/>
    <w:basedOn w:val="prastasis"/>
    <w:link w:val="PagrindinistekstasDiagrama"/>
    <w:uiPriority w:val="99"/>
    <w:rsid w:val="00786092"/>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B23A3E"/>
    <w:rPr>
      <w:rFonts w:cs="Times New Roman"/>
      <w:sz w:val="20"/>
      <w:szCs w:val="20"/>
      <w:lang w:val="en-AU"/>
    </w:rPr>
  </w:style>
  <w:style w:type="paragraph" w:styleId="Pavadinimas">
    <w:name w:val="Title"/>
    <w:basedOn w:val="prastasis"/>
    <w:link w:val="PavadinimasDiagrama"/>
    <w:uiPriority w:val="99"/>
    <w:qFormat/>
    <w:rsid w:val="00786092"/>
    <w:pPr>
      <w:jc w:val="center"/>
    </w:pPr>
    <w:rPr>
      <w:b/>
      <w:sz w:val="24"/>
      <w:lang w:val="lt-LT"/>
    </w:rPr>
  </w:style>
  <w:style w:type="character" w:customStyle="1" w:styleId="PavadinimasDiagrama">
    <w:name w:val="Pavadinimas Diagrama"/>
    <w:basedOn w:val="Numatytasispastraiposriftas"/>
    <w:link w:val="Pavadinimas"/>
    <w:uiPriority w:val="99"/>
    <w:locked/>
    <w:rsid w:val="00B23A3E"/>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786092"/>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B23A3E"/>
    <w:rPr>
      <w:rFonts w:cs="Times New Roman"/>
      <w:sz w:val="20"/>
      <w:szCs w:val="20"/>
      <w:lang w:val="en-AU"/>
    </w:rPr>
  </w:style>
  <w:style w:type="paragraph" w:styleId="Pagrindinistekstas2">
    <w:name w:val="Body Text 2"/>
    <w:basedOn w:val="prastasis"/>
    <w:link w:val="Pagrindinistekstas2Diagrama"/>
    <w:uiPriority w:val="99"/>
    <w:rsid w:val="00786092"/>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B23A3E"/>
    <w:rPr>
      <w:rFonts w:cs="Times New Roman"/>
      <w:sz w:val="20"/>
      <w:szCs w:val="20"/>
      <w:lang w:val="en-AU"/>
    </w:rPr>
  </w:style>
  <w:style w:type="paragraph" w:customStyle="1" w:styleId="Diagrama">
    <w:name w:val="Diagrama"/>
    <w:basedOn w:val="prastasis"/>
    <w:uiPriority w:val="99"/>
    <w:semiHidden/>
    <w:rsid w:val="008A133E"/>
    <w:pPr>
      <w:spacing w:after="160" w:line="240" w:lineRule="exact"/>
    </w:pPr>
    <w:rPr>
      <w:rFonts w:ascii="Verdana" w:hAnsi="Verdana" w:cs="Verdana"/>
      <w:lang w:val="lt-LT"/>
    </w:rPr>
  </w:style>
  <w:style w:type="character" w:customStyle="1" w:styleId="apple-style-span">
    <w:name w:val="apple-style-span"/>
    <w:basedOn w:val="Numatytasispastraiposriftas"/>
    <w:uiPriority w:val="99"/>
    <w:rsid w:val="00FC07C8"/>
    <w:rPr>
      <w:rFonts w:cs="Times New Roman"/>
    </w:rPr>
  </w:style>
  <w:style w:type="character" w:customStyle="1" w:styleId="apple-converted-space">
    <w:name w:val="apple-converted-space"/>
    <w:basedOn w:val="Numatytasispastraiposriftas"/>
    <w:uiPriority w:val="99"/>
    <w:rsid w:val="00383750"/>
    <w:rPr>
      <w:rFonts w:cs="Times New Roman"/>
    </w:rPr>
  </w:style>
  <w:style w:type="character" w:styleId="Komentaronuoroda">
    <w:name w:val="annotation reference"/>
    <w:basedOn w:val="Numatytasispastraiposriftas"/>
    <w:uiPriority w:val="99"/>
    <w:semiHidden/>
    <w:unhideWhenUsed/>
    <w:rsid w:val="00DF5EEE"/>
    <w:rPr>
      <w:sz w:val="16"/>
      <w:szCs w:val="16"/>
    </w:rPr>
  </w:style>
  <w:style w:type="paragraph" w:styleId="Komentarotekstas">
    <w:name w:val="annotation text"/>
    <w:basedOn w:val="prastasis"/>
    <w:link w:val="KomentarotekstasDiagrama"/>
    <w:uiPriority w:val="99"/>
    <w:semiHidden/>
    <w:unhideWhenUsed/>
    <w:rsid w:val="00DF5EEE"/>
  </w:style>
  <w:style w:type="character" w:customStyle="1" w:styleId="KomentarotekstasDiagrama">
    <w:name w:val="Komentaro tekstas Diagrama"/>
    <w:basedOn w:val="Numatytasispastraiposriftas"/>
    <w:link w:val="Komentarotekstas"/>
    <w:uiPriority w:val="99"/>
    <w:semiHidden/>
    <w:rsid w:val="00DF5EEE"/>
    <w:rPr>
      <w:sz w:val="20"/>
      <w:szCs w:val="20"/>
      <w:lang w:val="en-AU"/>
    </w:rPr>
  </w:style>
  <w:style w:type="paragraph" w:styleId="Komentarotema">
    <w:name w:val="annotation subject"/>
    <w:basedOn w:val="Komentarotekstas"/>
    <w:next w:val="Komentarotekstas"/>
    <w:link w:val="KomentarotemaDiagrama"/>
    <w:uiPriority w:val="99"/>
    <w:semiHidden/>
    <w:unhideWhenUsed/>
    <w:rsid w:val="00DF5EEE"/>
    <w:rPr>
      <w:b/>
      <w:bCs/>
    </w:rPr>
  </w:style>
  <w:style w:type="character" w:customStyle="1" w:styleId="KomentarotemaDiagrama">
    <w:name w:val="Komentaro tema Diagrama"/>
    <w:basedOn w:val="KomentarotekstasDiagrama"/>
    <w:link w:val="Komentarotema"/>
    <w:uiPriority w:val="99"/>
    <w:semiHidden/>
    <w:rsid w:val="00DF5EEE"/>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1405</Words>
  <Characters>8011</Characters>
  <Application>Microsoft Office Word</Application>
  <DocSecurity>0</DocSecurity>
  <Lines>66</Lines>
  <Paragraphs>18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2016-07-12T13:34:00Z</cp:lastPrinted>
  <dcterms:created xsi:type="dcterms:W3CDTF">2018-01-12T07:04:00Z</dcterms:created>
  <dcterms:modified xsi:type="dcterms:W3CDTF">2018-01-12T07:04:00Z</dcterms:modified>
</cp:coreProperties>
</file>